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CBE" w:rsidRPr="00774866" w:rsidRDefault="00774866" w:rsidP="002F24E3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74866">
        <w:rPr>
          <w:rFonts w:ascii="Times New Roman" w:hAnsi="Times New Roman" w:cs="Times New Roman"/>
          <w:sz w:val="28"/>
          <w:szCs w:val="28"/>
        </w:rPr>
        <w:t xml:space="preserve">Конспект занятия </w:t>
      </w:r>
      <w:r w:rsidR="0009602F">
        <w:rPr>
          <w:rFonts w:ascii="Times New Roman" w:hAnsi="Times New Roman" w:cs="Times New Roman"/>
          <w:sz w:val="28"/>
          <w:szCs w:val="28"/>
        </w:rPr>
        <w:t xml:space="preserve">по </w:t>
      </w:r>
      <w:r w:rsidRPr="00774866">
        <w:rPr>
          <w:rFonts w:ascii="Times New Roman" w:hAnsi="Times New Roman" w:cs="Times New Roman"/>
          <w:sz w:val="28"/>
          <w:szCs w:val="28"/>
        </w:rPr>
        <w:t>Краеведению (подготовительная группа)</w:t>
      </w:r>
    </w:p>
    <w:p w:rsidR="00774866" w:rsidRPr="00774866" w:rsidRDefault="00774866" w:rsidP="002F24E3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4866">
        <w:rPr>
          <w:rFonts w:ascii="Times New Roman" w:hAnsi="Times New Roman" w:cs="Times New Roman"/>
          <w:b/>
          <w:sz w:val="24"/>
          <w:szCs w:val="24"/>
        </w:rPr>
        <w:t>Тема: «День освобождения Керчи»</w:t>
      </w:r>
    </w:p>
    <w:p w:rsidR="00774866" w:rsidRDefault="00774866" w:rsidP="002F24E3">
      <w:pPr>
        <w:ind w:left="-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Составила воспитатель Носова Е.В.</w:t>
      </w:r>
    </w:p>
    <w:p w:rsidR="00774866" w:rsidRDefault="00774866" w:rsidP="002F24E3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Цель: знакомить детей с героическими страницами прошлого г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ерчи; расширять знания детей о памятниках и мемориалах Керчи; воспитывать у детей уважение к историческому подвигу русского народа, ветеранов Великой Отечественной Войны.</w:t>
      </w:r>
    </w:p>
    <w:p w:rsidR="00774866" w:rsidRDefault="00774866" w:rsidP="002F24E3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Оборудование: презентация «Керчь</w:t>
      </w:r>
      <w:r w:rsidR="002F24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город герой!», ноутбук.</w:t>
      </w:r>
    </w:p>
    <w:p w:rsidR="00774866" w:rsidRDefault="00774866" w:rsidP="002F24E3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 занятия:</w:t>
      </w:r>
    </w:p>
    <w:p w:rsidR="00774866" w:rsidRPr="00006162" w:rsidRDefault="00E84D68" w:rsidP="002F24E3">
      <w:pPr>
        <w:pStyle w:val="a3"/>
        <w:numPr>
          <w:ilvl w:val="0"/>
          <w:numId w:val="2"/>
        </w:numPr>
        <w:ind w:lef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Вводная часть: Великая Отечественная</w:t>
      </w:r>
      <w:r w:rsidR="00774866" w:rsidRPr="00006162">
        <w:rPr>
          <w:rFonts w:ascii="Times New Roman" w:hAnsi="Times New Roman" w:cs="Times New Roman"/>
          <w:b/>
          <w:sz w:val="24"/>
          <w:szCs w:val="24"/>
        </w:rPr>
        <w:t xml:space="preserve"> Война.</w:t>
      </w:r>
    </w:p>
    <w:p w:rsidR="00774866" w:rsidRDefault="00774866" w:rsidP="002F24E3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-Каждый год наш народ отмечает День Победы в Великой Отечественной Войне</w:t>
      </w:r>
      <w:r w:rsidR="00027BC5">
        <w:rPr>
          <w:rFonts w:ascii="Times New Roman" w:hAnsi="Times New Roman" w:cs="Times New Roman"/>
          <w:sz w:val="24"/>
          <w:szCs w:val="24"/>
        </w:rPr>
        <w:t>, которая шла целых четыре года с 1941 по 1945 год и закончилась полной победой нашего народа и народов союзников.</w:t>
      </w:r>
    </w:p>
    <w:p w:rsidR="00027BC5" w:rsidRDefault="00027BC5" w:rsidP="002F24E3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Какого числа м</w:t>
      </w:r>
      <w:r w:rsidR="002F24E3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отмечаем День Победы? (9 мая)</w:t>
      </w:r>
    </w:p>
    <w:p w:rsidR="00027BC5" w:rsidRDefault="00027BC5" w:rsidP="002F24E3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 Ребята, скажите, почему война - это плохо и страшно? (гибнут люди, дети остаются сиротами, люди страдают, болеют, голодают)</w:t>
      </w:r>
      <w:proofErr w:type="gramEnd"/>
    </w:p>
    <w:p w:rsidR="00027BC5" w:rsidRDefault="00027BC5" w:rsidP="002F24E3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 1941 году на нашу страну напали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немецк</w:t>
      </w: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фашистские захватчики, весь народ стал на защиту Родины.</w:t>
      </w:r>
    </w:p>
    <w:p w:rsidR="00027BC5" w:rsidRPr="00006162" w:rsidRDefault="00027BC5" w:rsidP="002F24E3">
      <w:pPr>
        <w:pStyle w:val="a3"/>
        <w:ind w:left="-567"/>
        <w:rPr>
          <w:rFonts w:ascii="Times New Roman" w:hAnsi="Times New Roman" w:cs="Times New Roman"/>
          <w:b/>
          <w:sz w:val="24"/>
          <w:szCs w:val="24"/>
        </w:rPr>
      </w:pPr>
      <w:r w:rsidRPr="00006162">
        <w:rPr>
          <w:rFonts w:ascii="Times New Roman" w:hAnsi="Times New Roman" w:cs="Times New Roman"/>
          <w:b/>
          <w:sz w:val="24"/>
          <w:szCs w:val="24"/>
        </w:rPr>
        <w:t xml:space="preserve">2) Основная часть: </w:t>
      </w:r>
      <w:r w:rsidR="002F24E3">
        <w:rPr>
          <w:rFonts w:ascii="Times New Roman" w:hAnsi="Times New Roman" w:cs="Times New Roman"/>
          <w:sz w:val="24"/>
          <w:szCs w:val="24"/>
        </w:rPr>
        <w:t>«Керчь - город герой!»</w:t>
      </w:r>
      <w:r w:rsidR="002F24E3" w:rsidRPr="000061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6162">
        <w:rPr>
          <w:rFonts w:ascii="Times New Roman" w:hAnsi="Times New Roman" w:cs="Times New Roman"/>
          <w:b/>
          <w:sz w:val="24"/>
          <w:szCs w:val="24"/>
        </w:rPr>
        <w:t>(просмотр презентации</w:t>
      </w:r>
      <w:proofErr w:type="gramStart"/>
      <w:r w:rsidR="002F24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6162">
        <w:rPr>
          <w:rFonts w:ascii="Times New Roman" w:hAnsi="Times New Roman" w:cs="Times New Roman"/>
          <w:b/>
          <w:sz w:val="24"/>
          <w:szCs w:val="24"/>
        </w:rPr>
        <w:t>)</w:t>
      </w:r>
      <w:proofErr w:type="gramEnd"/>
      <w:r w:rsidRPr="0000616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27BC5" w:rsidRPr="00006162" w:rsidRDefault="00E84D68" w:rsidP="002F24E3">
      <w:pPr>
        <w:pStyle w:val="a3"/>
        <w:ind w:left="-567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027BC5" w:rsidRPr="00006162">
        <w:rPr>
          <w:rFonts w:ascii="Times New Roman" w:hAnsi="Times New Roman" w:cs="Times New Roman"/>
          <w:b/>
          <w:i/>
          <w:sz w:val="24"/>
          <w:szCs w:val="24"/>
        </w:rPr>
        <w:t xml:space="preserve"> слайд «Военная Керчь»</w:t>
      </w:r>
    </w:p>
    <w:p w:rsidR="00A55C23" w:rsidRDefault="00027BC5" w:rsidP="002F24E3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Керч</w:t>
      </w:r>
      <w:proofErr w:type="gramStart"/>
      <w:r>
        <w:rPr>
          <w:rFonts w:ascii="Times New Roman" w:hAnsi="Times New Roman" w:cs="Times New Roman"/>
          <w:sz w:val="24"/>
          <w:szCs w:val="24"/>
        </w:rPr>
        <w:t>ь-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один из первых городов, попавших под удар</w:t>
      </w:r>
      <w:r w:rsidR="00A55C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5C23">
        <w:rPr>
          <w:rFonts w:ascii="Times New Roman" w:hAnsi="Times New Roman" w:cs="Times New Roman"/>
          <w:sz w:val="24"/>
          <w:szCs w:val="24"/>
        </w:rPr>
        <w:t>немецко</w:t>
      </w:r>
      <w:proofErr w:type="spellEnd"/>
      <w:r w:rsidR="00A55C23">
        <w:rPr>
          <w:rFonts w:ascii="Times New Roman" w:hAnsi="Times New Roman" w:cs="Times New Roman"/>
          <w:sz w:val="24"/>
          <w:szCs w:val="24"/>
        </w:rPr>
        <w:t xml:space="preserve">- фашистских войск в начале войны. За все время через нее четыре раза </w:t>
      </w:r>
      <w:proofErr w:type="gramStart"/>
      <w:r w:rsidR="00A55C23">
        <w:rPr>
          <w:rFonts w:ascii="Times New Roman" w:hAnsi="Times New Roman" w:cs="Times New Roman"/>
          <w:sz w:val="24"/>
          <w:szCs w:val="24"/>
        </w:rPr>
        <w:t>проходила линия фронта и за годы войны город был</w:t>
      </w:r>
      <w:proofErr w:type="gramEnd"/>
      <w:r w:rsidR="00A55C23">
        <w:rPr>
          <w:rFonts w:ascii="Times New Roman" w:hAnsi="Times New Roman" w:cs="Times New Roman"/>
          <w:sz w:val="24"/>
          <w:szCs w:val="24"/>
        </w:rPr>
        <w:t xml:space="preserve"> дважды оккупирован немецкими войсками.</w:t>
      </w:r>
    </w:p>
    <w:p w:rsidR="00027BC5" w:rsidRDefault="00A55C23" w:rsidP="002F24E3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Фашисты проводили в Керчи жестокий террор: убивали советских военнопленных, мирных жителей, очень много было увезено на принудительные работы в Германию. 700 дней, пока город был в руках врага, оккупанты (люди захватчики)</w:t>
      </w:r>
      <w:r w:rsidR="00027B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разрушили все фабрики, сожгли мосты и суда, взорвали железнодорожные линии на полуострове. Керчь была полностью разгромлена.</w:t>
      </w:r>
    </w:p>
    <w:p w:rsidR="00A55C23" w:rsidRDefault="00E84D68" w:rsidP="002F24E3">
      <w:pPr>
        <w:pStyle w:val="a3"/>
        <w:ind w:left="-567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3</w:t>
      </w:r>
      <w:r w:rsidR="00A55C23" w:rsidRPr="00E84D68">
        <w:rPr>
          <w:rFonts w:ascii="Times New Roman" w:hAnsi="Times New Roman" w:cs="Times New Roman"/>
          <w:b/>
          <w:i/>
          <w:sz w:val="24"/>
          <w:szCs w:val="24"/>
        </w:rPr>
        <w:t xml:space="preserve"> слайд «Обелиск славы на горе Митр</w:t>
      </w:r>
      <w:r w:rsidR="002F24E3">
        <w:rPr>
          <w:rFonts w:ascii="Times New Roman" w:hAnsi="Times New Roman" w:cs="Times New Roman"/>
          <w:b/>
          <w:i/>
          <w:sz w:val="24"/>
          <w:szCs w:val="24"/>
        </w:rPr>
        <w:t>и</w:t>
      </w:r>
      <w:r w:rsidR="00A55C23" w:rsidRPr="00E84D68">
        <w:rPr>
          <w:rFonts w:ascii="Times New Roman" w:hAnsi="Times New Roman" w:cs="Times New Roman"/>
          <w:b/>
          <w:i/>
          <w:sz w:val="24"/>
          <w:szCs w:val="24"/>
        </w:rPr>
        <w:t>дат»</w:t>
      </w:r>
    </w:p>
    <w:p w:rsidR="00E84D68" w:rsidRDefault="00E84D68" w:rsidP="002F24E3">
      <w:pPr>
        <w:pStyle w:val="a3"/>
        <w:ind w:left="-567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4слайд  «Стела с именами»</w:t>
      </w:r>
    </w:p>
    <w:p w:rsidR="00E84D68" w:rsidRDefault="00E84D68" w:rsidP="002F24E3">
      <w:pPr>
        <w:pStyle w:val="a3"/>
        <w:ind w:left="-567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5 слайд «Вечный огонь»</w:t>
      </w:r>
    </w:p>
    <w:p w:rsidR="00A55C23" w:rsidRDefault="00A55C23" w:rsidP="002F24E3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E84D68">
        <w:rPr>
          <w:rFonts w:ascii="Times New Roman" w:hAnsi="Times New Roman" w:cs="Times New Roman"/>
          <w:sz w:val="24"/>
          <w:szCs w:val="24"/>
        </w:rPr>
        <w:t xml:space="preserve">- Монумент (памятник) посвящен павшим </w:t>
      </w:r>
      <w:proofErr w:type="gramStart"/>
      <w:r w:rsidR="00B47647" w:rsidRPr="00E84D68">
        <w:rPr>
          <w:rFonts w:ascii="Times New Roman" w:hAnsi="Times New Roman" w:cs="Times New Roman"/>
          <w:sz w:val="24"/>
          <w:szCs w:val="24"/>
        </w:rPr>
        <w:t>солдатам</w:t>
      </w:r>
      <w:proofErr w:type="gramEnd"/>
      <w:r w:rsidR="00B47647" w:rsidRPr="00E84D68">
        <w:rPr>
          <w:rFonts w:ascii="Times New Roman" w:hAnsi="Times New Roman" w:cs="Times New Roman"/>
          <w:sz w:val="24"/>
          <w:szCs w:val="24"/>
        </w:rPr>
        <w:t xml:space="preserve"> павшим в сражениях за освобождение Керчи в период с ноября 1943 г. по апрель 1944г. Представляет собой трехгранный обелиск из светло- серого камня, 24-х метров в высоту.</w:t>
      </w:r>
    </w:p>
    <w:p w:rsidR="00E84D68" w:rsidRDefault="00E84D68" w:rsidP="002F24E3">
      <w:pPr>
        <w:pStyle w:val="a3"/>
        <w:ind w:left="-567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6 слайд «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Эльтиген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:rsidR="00E84D68" w:rsidRDefault="00E84D68" w:rsidP="002F24E3">
      <w:pPr>
        <w:pStyle w:val="a3"/>
        <w:ind w:left="-567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7 слайд «Выставка орудий»</w:t>
      </w:r>
    </w:p>
    <w:p w:rsidR="00E84D68" w:rsidRDefault="00E84D68" w:rsidP="002F24E3">
      <w:pPr>
        <w:pStyle w:val="a3"/>
        <w:ind w:left="-567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8 слайд «Парус»</w:t>
      </w:r>
    </w:p>
    <w:p w:rsidR="00AB3E0B" w:rsidRDefault="00AB3E0B" w:rsidP="002F24E3">
      <w:pPr>
        <w:pStyle w:val="a3"/>
        <w:ind w:left="-567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9 слайд «Музей»</w:t>
      </w:r>
    </w:p>
    <w:p w:rsidR="00E84D68" w:rsidRDefault="00E84D68" w:rsidP="002F24E3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Мемориальный комплекс сооружен в память о десантной операции по освобождению Керчи осенью 1943 года. </w:t>
      </w:r>
    </w:p>
    <w:p w:rsidR="00AB3E0B" w:rsidRDefault="0069146A" w:rsidP="002F24E3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 ночь на 1 ноября 1943 года у поселка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Эльтиген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проводилась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Керченск</w:t>
      </w: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Феодосийская операция. Тогда на берег высадился морской десант и захватил часть плацдарма, который </w:t>
      </w:r>
      <w:proofErr w:type="gramStart"/>
      <w:r>
        <w:rPr>
          <w:rFonts w:ascii="Times New Roman" w:hAnsi="Times New Roman" w:cs="Times New Roman"/>
          <w:sz w:val="24"/>
          <w:szCs w:val="24"/>
        </w:rPr>
        <w:t>в последствии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будет назван «Огненная земля». Наших обстреливали со всех сторон, но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эльтигенцы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продержались с достоинством почти 40 суток. Благодаря этим героям высадка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советского десанта состоялась.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Эльтигенцы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получили сильную поддержку</w:t>
      </w:r>
      <w:r w:rsidR="00AB3E0B">
        <w:rPr>
          <w:rFonts w:ascii="Times New Roman" w:hAnsi="Times New Roman" w:cs="Times New Roman"/>
          <w:sz w:val="24"/>
          <w:szCs w:val="24"/>
        </w:rPr>
        <w:t xml:space="preserve"> в лице бойцов на катерах с таманского берега и летчиц женского полка ночных бомбардировщиков.</w:t>
      </w:r>
    </w:p>
    <w:p w:rsidR="00AB3E0B" w:rsidRDefault="00AB3E0B" w:rsidP="002F24E3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Бой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Эльтиген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стал одним из самых кровопролитных во время ВОВ.</w:t>
      </w:r>
    </w:p>
    <w:p w:rsidR="00AB3E0B" w:rsidRDefault="00AB3E0B" w:rsidP="002F24E3">
      <w:pPr>
        <w:ind w:left="-567"/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B3E0B">
        <w:rPr>
          <w:rFonts w:ascii="Times New Roman" w:hAnsi="Times New Roman" w:cs="Times New Roman"/>
          <w:b/>
          <w:sz w:val="24"/>
          <w:szCs w:val="24"/>
        </w:rPr>
        <w:t>3)</w:t>
      </w:r>
      <w:proofErr w:type="spellStart"/>
      <w:r w:rsidRPr="00AB3E0B">
        <w:rPr>
          <w:rFonts w:ascii="Times New Roman" w:hAnsi="Times New Roman" w:cs="Times New Roman"/>
          <w:b/>
          <w:sz w:val="24"/>
          <w:szCs w:val="24"/>
        </w:rPr>
        <w:t>Физминутка</w:t>
      </w:r>
      <w:proofErr w:type="spellEnd"/>
      <w:r w:rsidRPr="00AB3E0B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Pr="00AB3E0B">
        <w:rPr>
          <w:rStyle w:val="c4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Дружно встали на разминку</w:t>
      </w:r>
      <w:r>
        <w:rPr>
          <w:rStyle w:val="c4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»</w:t>
      </w:r>
      <w:r w:rsidRPr="00AB3E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AB3E0B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Дружно встали на разминку</w:t>
      </w:r>
      <w:proofErr w:type="gramStart"/>
      <w:r w:rsidRPr="00AB3E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AB3E0B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proofErr w:type="gramEnd"/>
      <w:r w:rsidRPr="00AB3E0B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назад сгибаем спинку.</w:t>
      </w:r>
      <w:r w:rsidRPr="00AB3E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AB3E0B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Раз-два, раз-два, раз-два-три,</w:t>
      </w:r>
      <w:r w:rsidRPr="00AB3E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AB3E0B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 не упади, смотри. (Дети наклоняются назад, для страховки упираясь ладонями в поясницу.)</w:t>
      </w:r>
      <w:r w:rsidRPr="00AB3E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AB3E0B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Наклоняемся вперёд.</w:t>
      </w:r>
      <w:r w:rsidRPr="00AB3E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AB3E0B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Кто до пола достаёт?</w:t>
      </w:r>
      <w:r w:rsidRPr="00AB3E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AB3E0B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Эту сложную работу</w:t>
      </w:r>
      <w:proofErr w:type="gramStart"/>
      <w:r w:rsidRPr="00AB3E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AB3E0B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</w:t>
      </w:r>
      <w:proofErr w:type="gramEnd"/>
      <w:r w:rsidRPr="00AB3E0B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оже делаем по счёту. (Наклоны вперёд.)</w:t>
      </w:r>
    </w:p>
    <w:p w:rsidR="00761C1F" w:rsidRDefault="00AB3E0B" w:rsidP="002F24E3">
      <w:pPr>
        <w:ind w:left="-567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10 слайд «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Аджимушкайские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каменоломни»</w:t>
      </w:r>
      <w:r w:rsidR="00761C1F">
        <w:rPr>
          <w:rFonts w:ascii="Times New Roman" w:hAnsi="Times New Roman" w:cs="Times New Roman"/>
          <w:b/>
          <w:i/>
          <w:sz w:val="24"/>
          <w:szCs w:val="24"/>
        </w:rPr>
        <w:t>; 11 слайд</w:t>
      </w:r>
    </w:p>
    <w:p w:rsidR="00761C1F" w:rsidRDefault="00761C1F" w:rsidP="002F24E3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Мемориал героям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Аджимушскайским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каменоломин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представляет собой 12-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метровые пилоны, на которых высечены рельефные многофигурные композиции, изображающие эпизоды героической борьбы.</w:t>
      </w:r>
    </w:p>
    <w:p w:rsidR="00761C1F" w:rsidRDefault="00761C1F" w:rsidP="002F24E3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Жители поселка с давних времен добывали для строительства известняк. В результате под землей образовались обширные запутанные катакомбы. В мае 1942г., когда советские войска оставили Керчь, около 10000 оставшихся тут солдат закрепились в подземельях, решив до последнего держать оборону. К ним присоединились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керчане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не </w:t>
      </w:r>
      <w:proofErr w:type="gramStart"/>
      <w:r>
        <w:rPr>
          <w:rFonts w:ascii="Times New Roman" w:hAnsi="Times New Roman" w:cs="Times New Roman"/>
          <w:sz w:val="24"/>
          <w:szCs w:val="24"/>
        </w:rPr>
        <w:t>желавшие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подчиниться врагу.</w:t>
      </w:r>
    </w:p>
    <w:p w:rsidR="00761C1F" w:rsidRDefault="00761C1F" w:rsidP="002F24E3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-Оборона п. </w:t>
      </w:r>
      <w:proofErr w:type="spellStart"/>
      <w:r>
        <w:rPr>
          <w:rFonts w:ascii="Times New Roman" w:hAnsi="Times New Roman" w:cs="Times New Roman"/>
          <w:sz w:val="24"/>
          <w:szCs w:val="24"/>
        </w:rPr>
        <w:t>А</w:t>
      </w:r>
      <w:r w:rsidR="00FA08AF">
        <w:rPr>
          <w:rFonts w:ascii="Times New Roman" w:hAnsi="Times New Roman" w:cs="Times New Roman"/>
          <w:sz w:val="24"/>
          <w:szCs w:val="24"/>
        </w:rPr>
        <w:t>джимушкай</w:t>
      </w:r>
      <w:proofErr w:type="spellEnd"/>
      <w:r w:rsidR="00FA08AF">
        <w:rPr>
          <w:rFonts w:ascii="Times New Roman" w:hAnsi="Times New Roman" w:cs="Times New Roman"/>
          <w:sz w:val="24"/>
          <w:szCs w:val="24"/>
        </w:rPr>
        <w:t xml:space="preserve"> длилась почти полгода. Прячась в катакомбах, без солнца, в условиях острейшей нехватки продовольствия и воды, люди продолжали борьбу с врагом. Бойцы в подземельях не только держались, но и наносили врагу значительный урон, совершали диверсионные вылазки, даже проводили контратаки, отвлекая на себя силы фашистов. Те пускали в каменоломни отравляющий газ, заливали водой, взрывали под землей авиационные бомбы. Но только в октябре им удалось захватить форпост. Из 13000 защитников в плен попало только 48.</w:t>
      </w:r>
    </w:p>
    <w:p w:rsidR="00FA08AF" w:rsidRPr="00002343" w:rsidRDefault="00002343" w:rsidP="002F24E3">
      <w:pPr>
        <w:ind w:left="-567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12, 13 слайд «Старокарантинские каменоломни»</w:t>
      </w:r>
    </w:p>
    <w:p w:rsidR="00FA08AF" w:rsidRDefault="00FA08AF" w:rsidP="002F24E3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историю ВОВ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Старокарантинские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каменоломни вошли как место дислокации партизанского отряда. Фашисты сделали попытку занять каменоломни, но их атака была отбита. </w:t>
      </w:r>
      <w:proofErr w:type="gramStart"/>
      <w:r>
        <w:rPr>
          <w:rFonts w:ascii="Times New Roman" w:hAnsi="Times New Roman" w:cs="Times New Roman"/>
          <w:sz w:val="24"/>
          <w:szCs w:val="24"/>
        </w:rPr>
        <w:t>Тогда гитлеровцы заминировали все выходы, отряд оказался заживо погребен, выбраться могли только мальчики-партизаны, среди которых был Володя Дубинин, который вел связь между каменоломнями и командованием десантников).</w:t>
      </w:r>
      <w:proofErr w:type="gramEnd"/>
    </w:p>
    <w:p w:rsidR="00002343" w:rsidRPr="00002343" w:rsidRDefault="00002343" w:rsidP="002F24E3">
      <w:pPr>
        <w:ind w:lef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14 слайд «памятник Володе Дубинину»</w:t>
      </w:r>
    </w:p>
    <w:p w:rsidR="00FA08AF" w:rsidRDefault="00B42E83" w:rsidP="002F24E3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-Юный разведчик, которому было 14 лет, доставлял в отряд ценные сведения о дислокации частей немецких войск и их численности. Опираясь на эти данные, партизаны планировали свои боевые операции. Погиб юный герой 2 января 1942 года, подорвавшись на мине. Володя Дубинин удостоен звания Героя Советского Союза посмертно.</w:t>
      </w:r>
    </w:p>
    <w:p w:rsidR="00002343" w:rsidRPr="00002343" w:rsidRDefault="00002343" w:rsidP="002F24E3">
      <w:pPr>
        <w:ind w:left="-567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15 слайд «Освобождение Керчи»</w:t>
      </w:r>
    </w:p>
    <w:p w:rsidR="00B42E83" w:rsidRDefault="00B42E83" w:rsidP="002F24E3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-Так, за защиту и освобождение Керчи орденами героя Советского Союза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награждены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153 человека. Город был освобожден 11 апреля 1944 года, впоследствии ему было присвоено звание города-гер</w:t>
      </w:r>
      <w:r w:rsidR="00002343">
        <w:rPr>
          <w:rFonts w:ascii="Times New Roman" w:hAnsi="Times New Roman" w:cs="Times New Roman"/>
          <w:sz w:val="24"/>
          <w:szCs w:val="24"/>
        </w:rPr>
        <w:t>оя.</w:t>
      </w:r>
    </w:p>
    <w:p w:rsidR="00002343" w:rsidRPr="00002343" w:rsidRDefault="00002343" w:rsidP="002F24E3">
      <w:pPr>
        <w:ind w:left="-567"/>
        <w:rPr>
          <w:rFonts w:ascii="Times New Roman" w:hAnsi="Times New Roman" w:cs="Times New Roman"/>
          <w:b/>
          <w:i/>
          <w:sz w:val="24"/>
          <w:szCs w:val="24"/>
        </w:rPr>
      </w:pPr>
      <w:r w:rsidRPr="00002343">
        <w:rPr>
          <w:rFonts w:ascii="Times New Roman" w:hAnsi="Times New Roman" w:cs="Times New Roman"/>
          <w:b/>
          <w:i/>
          <w:sz w:val="24"/>
          <w:szCs w:val="24"/>
        </w:rPr>
        <w:t>16 слайд «День Победы»</w:t>
      </w:r>
    </w:p>
    <w:p w:rsidR="00B42E83" w:rsidRDefault="00B42E83" w:rsidP="002F24E3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-Праздник День Победы отмечается со слезами радости и большого горя на глазах. Для людей, которые участвовали в этой страшной войне, кто погиб и кто вернулся живым, для их детей, запускают салют.</w:t>
      </w:r>
    </w:p>
    <w:p w:rsidR="002F24E3" w:rsidRDefault="002F24E3" w:rsidP="002F24E3">
      <w:pPr>
        <w:ind w:lef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4) Итог занятия:</w:t>
      </w:r>
    </w:p>
    <w:p w:rsidR="002F24E3" w:rsidRPr="002F24E3" w:rsidRDefault="002F24E3" w:rsidP="002F24E3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Ребята, какое впечатление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вас осталось от услышанного и увиденного? (ребята делятся впечатлениями).</w:t>
      </w:r>
    </w:p>
    <w:p w:rsidR="00761C1F" w:rsidRPr="00761C1F" w:rsidRDefault="00761C1F" w:rsidP="002F24E3">
      <w:pPr>
        <w:ind w:left="-567"/>
        <w:rPr>
          <w:rFonts w:ascii="Times New Roman" w:hAnsi="Times New Roman" w:cs="Times New Roman"/>
          <w:sz w:val="24"/>
          <w:szCs w:val="24"/>
        </w:rPr>
      </w:pPr>
    </w:p>
    <w:sectPr w:rsidR="00761C1F" w:rsidRPr="00761C1F" w:rsidSect="00F56C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B4755"/>
    <w:multiLevelType w:val="hybridMultilevel"/>
    <w:tmpl w:val="9D7653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48024D"/>
    <w:multiLevelType w:val="hybridMultilevel"/>
    <w:tmpl w:val="1F8EDB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4866"/>
    <w:rsid w:val="00002343"/>
    <w:rsid w:val="00006162"/>
    <w:rsid w:val="00027BC5"/>
    <w:rsid w:val="0009602F"/>
    <w:rsid w:val="002F24E3"/>
    <w:rsid w:val="0069146A"/>
    <w:rsid w:val="00744D7D"/>
    <w:rsid w:val="00761C1F"/>
    <w:rsid w:val="00774866"/>
    <w:rsid w:val="007835CF"/>
    <w:rsid w:val="00A55C23"/>
    <w:rsid w:val="00AB3E0B"/>
    <w:rsid w:val="00B42E83"/>
    <w:rsid w:val="00B47647"/>
    <w:rsid w:val="00E84D68"/>
    <w:rsid w:val="00F56CBE"/>
    <w:rsid w:val="00FA08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C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4866"/>
    <w:pPr>
      <w:ind w:left="720"/>
      <w:contextualSpacing/>
    </w:pPr>
  </w:style>
  <w:style w:type="character" w:customStyle="1" w:styleId="c4">
    <w:name w:val="c4"/>
    <w:basedOn w:val="a0"/>
    <w:rsid w:val="00AB3E0B"/>
  </w:style>
  <w:style w:type="character" w:customStyle="1" w:styleId="c2">
    <w:name w:val="c2"/>
    <w:basedOn w:val="a0"/>
    <w:rsid w:val="00AB3E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3</Pages>
  <Words>807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Носов</dc:creator>
  <cp:lastModifiedBy>Дмитрий Носов</cp:lastModifiedBy>
  <cp:revision>4</cp:revision>
  <dcterms:created xsi:type="dcterms:W3CDTF">2021-10-16T11:46:00Z</dcterms:created>
  <dcterms:modified xsi:type="dcterms:W3CDTF">2021-10-16T15:27:00Z</dcterms:modified>
</cp:coreProperties>
</file>