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9BB" w:rsidRDefault="006269BB" w:rsidP="006269BB">
      <w:pPr>
        <w:shd w:val="clear" w:color="auto" w:fill="FFFFFF"/>
        <w:spacing w:after="100" w:afterAutospacing="1" w:line="240" w:lineRule="auto"/>
        <w:jc w:val="center"/>
        <w:outlineLvl w:val="0"/>
        <w:rPr>
          <w:rFonts w:ascii="Gilroy" w:eastAsia="Times New Roman" w:hAnsi="Gilroy" w:cs="Times New Roman"/>
          <w:b/>
          <w:bCs/>
          <w:color w:val="FF0000"/>
          <w:kern w:val="36"/>
          <w:sz w:val="44"/>
          <w:szCs w:val="44"/>
          <w:lang w:eastAsia="ru-RU"/>
        </w:rPr>
      </w:pPr>
      <w:r w:rsidRPr="006269BB">
        <w:rPr>
          <w:rFonts w:ascii="Gilroy" w:eastAsia="Times New Roman" w:hAnsi="Gilroy" w:cs="Times New Roman"/>
          <w:b/>
          <w:bCs/>
          <w:color w:val="FF0000"/>
          <w:kern w:val="36"/>
          <w:sz w:val="44"/>
          <w:szCs w:val="44"/>
          <w:lang w:eastAsia="ru-RU"/>
        </w:rPr>
        <w:t>Для чего нужно изучать английский язык</w:t>
      </w:r>
      <w:r>
        <w:rPr>
          <w:rFonts w:ascii="Gilroy" w:eastAsia="Times New Roman" w:hAnsi="Gilroy" w:cs="Times New Roman"/>
          <w:b/>
          <w:bCs/>
          <w:color w:val="FF0000"/>
          <w:kern w:val="36"/>
          <w:sz w:val="44"/>
          <w:szCs w:val="44"/>
          <w:lang w:eastAsia="ru-RU"/>
        </w:rPr>
        <w:t>.</w:t>
      </w:r>
    </w:p>
    <w:p w:rsidR="006269BB" w:rsidRPr="006269BB" w:rsidRDefault="006269BB" w:rsidP="006269BB">
      <w:pPr>
        <w:shd w:val="clear" w:color="auto" w:fill="FFFFFF"/>
        <w:spacing w:after="100" w:afterAutospacing="1" w:line="240" w:lineRule="auto"/>
        <w:jc w:val="center"/>
        <w:outlineLvl w:val="0"/>
        <w:rPr>
          <w:rFonts w:ascii="Gilroy" w:eastAsia="Times New Roman" w:hAnsi="Gilroy" w:cs="Times New Roman"/>
          <w:b/>
          <w:bCs/>
          <w:color w:val="FF0000"/>
          <w:kern w:val="36"/>
          <w:sz w:val="44"/>
          <w:szCs w:val="4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462515" cy="1627833"/>
            <wp:effectExtent l="19050" t="0" r="0" b="0"/>
            <wp:docPr id="1" name="Рисунок 1" descr="Простые советы по изучению английского языка | Блог - ES Lond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остые советы по изучению английского языка | Блог - ES London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372" cy="16299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269BB" w:rsidRPr="006269BB" w:rsidRDefault="006269BB" w:rsidP="006269BB">
      <w:pPr>
        <w:shd w:val="clear" w:color="auto" w:fill="FFFFFF"/>
        <w:spacing w:after="0" w:line="240" w:lineRule="auto"/>
        <w:rPr>
          <w:rFonts w:ascii="Gilroy" w:eastAsia="Times New Roman" w:hAnsi="Gilroy" w:cs="Times New Roman"/>
          <w:color w:val="242424"/>
          <w:sz w:val="24"/>
          <w:szCs w:val="24"/>
          <w:lang w:eastAsia="ru-RU"/>
        </w:rPr>
      </w:pPr>
      <w:r w:rsidRPr="006269BB">
        <w:rPr>
          <w:rFonts w:ascii="Gilroy" w:eastAsia="Times New Roman" w:hAnsi="Gilroy" w:cs="Times New Roman"/>
          <w:color w:val="242424"/>
          <w:sz w:val="24"/>
          <w:szCs w:val="24"/>
          <w:lang w:eastAsia="ru-RU"/>
        </w:rPr>
        <w:t>Английский язык окружает нас повсюду: в наших любимых песнях и сериалах, в компьютерных играх и рекламных роликах, в путешествиях, учебе, бизнесе и повседневном общении. Если несколько десятилетий назад уверенное владение инструментом международного общения считалось некой «</w:t>
      </w:r>
      <w:proofErr w:type="spellStart"/>
      <w:r w:rsidRPr="006269BB">
        <w:rPr>
          <w:rFonts w:ascii="Gilroy" w:eastAsia="Times New Roman" w:hAnsi="Gilroy" w:cs="Times New Roman"/>
          <w:color w:val="242424"/>
          <w:sz w:val="24"/>
          <w:szCs w:val="24"/>
          <w:lang w:eastAsia="ru-RU"/>
        </w:rPr>
        <w:t>суперспособностью</w:t>
      </w:r>
      <w:proofErr w:type="spellEnd"/>
      <w:r w:rsidRPr="006269BB">
        <w:rPr>
          <w:rFonts w:ascii="Gilroy" w:eastAsia="Times New Roman" w:hAnsi="Gilroy" w:cs="Times New Roman"/>
          <w:color w:val="242424"/>
          <w:sz w:val="24"/>
          <w:szCs w:val="24"/>
          <w:lang w:eastAsia="ru-RU"/>
        </w:rPr>
        <w:t>», то сегодня, в эпоху глобализации, это один из базовых навыков, необходимых для успешной жизни и самореализации. Если вы до сих пор задаетесь вопросом «Для чего я буду изучать английский язык?», то вот вам семь веских причин.</w:t>
      </w:r>
    </w:p>
    <w:p w:rsidR="006269BB" w:rsidRDefault="006269BB" w:rsidP="006269BB">
      <w:pPr>
        <w:pStyle w:val="4"/>
        <w:shd w:val="clear" w:color="auto" w:fill="FFFFFF"/>
        <w:rPr>
          <w:rFonts w:ascii="Gilroy" w:hAnsi="Gilroy"/>
          <w:color w:val="242424"/>
        </w:rPr>
      </w:pPr>
      <w:r>
        <w:rPr>
          <w:rFonts w:ascii="Gilroy" w:hAnsi="Gilroy"/>
          <w:color w:val="242424"/>
        </w:rPr>
        <w:t>Карьерные перспективы</w:t>
      </w:r>
    </w:p>
    <w:p w:rsidR="006269BB" w:rsidRDefault="006269BB" w:rsidP="006269BB">
      <w:pPr>
        <w:pStyle w:val="a5"/>
        <w:shd w:val="clear" w:color="auto" w:fill="FFFFFF"/>
        <w:rPr>
          <w:rFonts w:ascii="Gilroy" w:hAnsi="Gilroy"/>
          <w:color w:val="2B2A35"/>
        </w:rPr>
      </w:pPr>
      <w:r>
        <w:rPr>
          <w:rFonts w:ascii="Gilroy" w:hAnsi="Gilroy"/>
          <w:color w:val="2B2A35"/>
        </w:rPr>
        <w:t>Чтобы устроиться на интересную и высокооплачиваемую работу, одних знаний в профессиональной сфере не достаточно. Сегодня все больше работодателей отдают предпочтение специалистам с хорошим знанием английского.</w:t>
      </w:r>
    </w:p>
    <w:p w:rsidR="006269BB" w:rsidRDefault="006269BB" w:rsidP="006269BB">
      <w:pPr>
        <w:pStyle w:val="3"/>
        <w:shd w:val="clear" w:color="auto" w:fill="FFFFFF"/>
        <w:rPr>
          <w:rFonts w:ascii="Gilroy" w:hAnsi="Gilroy"/>
          <w:color w:val="242424"/>
        </w:rPr>
      </w:pPr>
      <w:r>
        <w:rPr>
          <w:rFonts w:ascii="Gilroy" w:hAnsi="Gilroy"/>
          <w:color w:val="242424"/>
        </w:rPr>
        <w:t>Свобода в путешествиях</w:t>
      </w:r>
    </w:p>
    <w:p w:rsidR="006269BB" w:rsidRPr="006269BB" w:rsidRDefault="006269BB" w:rsidP="006269B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137939" cy="1525675"/>
            <wp:effectExtent l="190500" t="152400" r="176761" b="131675"/>
            <wp:docPr id="7" name="Рисунок 7" descr="Английский для путешествий :: UNIF.p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Английский для путешествий :: UNIF.pr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370" cy="15278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6269BB" w:rsidRDefault="006269BB" w:rsidP="006269BB">
      <w:pPr>
        <w:pStyle w:val="a5"/>
        <w:shd w:val="clear" w:color="auto" w:fill="FFFFFF"/>
        <w:rPr>
          <w:rFonts w:ascii="Gilroy" w:hAnsi="Gilroy"/>
          <w:color w:val="2B2A35"/>
        </w:rPr>
      </w:pPr>
      <w:r>
        <w:rPr>
          <w:rFonts w:ascii="Gilroy" w:hAnsi="Gilroy"/>
          <w:color w:val="2B2A35"/>
        </w:rPr>
        <w:t xml:space="preserve">Английский — язык международного общения. Вот почему его нужно учить. Куда бы вы ни приехали, вы везде встретите англоязычных людей. Без должной лингвистической подготовки вам придется пользоваться словарями или услугами переводчиков. А это неудобно и </w:t>
      </w:r>
      <w:proofErr w:type="spellStart"/>
      <w:r>
        <w:rPr>
          <w:rFonts w:ascii="Gilroy" w:hAnsi="Gilroy"/>
          <w:color w:val="2B2A35"/>
        </w:rPr>
        <w:t>затратно</w:t>
      </w:r>
      <w:proofErr w:type="spellEnd"/>
      <w:r>
        <w:rPr>
          <w:rFonts w:ascii="Gilroy" w:hAnsi="Gilroy"/>
          <w:color w:val="2B2A35"/>
        </w:rPr>
        <w:t>.</w:t>
      </w:r>
    </w:p>
    <w:p w:rsidR="006269BB" w:rsidRDefault="006269BB" w:rsidP="006269BB">
      <w:pPr>
        <w:pStyle w:val="a5"/>
        <w:shd w:val="clear" w:color="auto" w:fill="FFFFFF"/>
        <w:rPr>
          <w:rFonts w:ascii="Gilroy" w:hAnsi="Gilroy"/>
          <w:color w:val="2B2A35"/>
        </w:rPr>
      </w:pPr>
      <w:r>
        <w:rPr>
          <w:rFonts w:ascii="Gilroy" w:hAnsi="Gilroy"/>
          <w:color w:val="2B2A35"/>
        </w:rPr>
        <w:t>Зная английский, вы сможете самостоятельно выбрать и забронировать номер в отеле, заказать билеты на самолет, купить еду или одежду. Если вы случайно заблудитесь в незнакомом месте, то легко обратитесь к любому прохожему и узнаете, как добраться до нужного адреса. У вас не возникнет проблем с вызовом такси, приобретением лекарств, обращением к врачу или представителям правопорядка. Вы будете чувствовать себя легко и уверенно в любой точке планеты!</w:t>
      </w:r>
    </w:p>
    <w:p w:rsidR="006269BB" w:rsidRDefault="006269BB" w:rsidP="006269BB">
      <w:pPr>
        <w:pStyle w:val="a5"/>
        <w:shd w:val="clear" w:color="auto" w:fill="FFFFFF"/>
        <w:rPr>
          <w:rFonts w:ascii="Gilroy" w:hAnsi="Gilroy"/>
          <w:color w:val="2B2A35"/>
        </w:rPr>
      </w:pPr>
      <w:r>
        <w:rPr>
          <w:rFonts w:ascii="Gilroy" w:hAnsi="Gilroy"/>
          <w:color w:val="2B2A35"/>
        </w:rPr>
        <w:lastRenderedPageBreak/>
        <w:t>Более того, отсутствие языковых знаний лишает вас массы дополнительных «бонусов», открывающихся во время визита в другую страну. Пообщаться с продавцом в магазине, познакомиться с туристами из других стран, поторговаться на рынке и купить вещь со скидкой, договориться о персональной экскурсии в редко посещаемое место — это ли не мечта путешественника?</w:t>
      </w:r>
    </w:p>
    <w:p w:rsidR="006269BB" w:rsidRDefault="006269BB" w:rsidP="006269BB">
      <w:pPr>
        <w:pStyle w:val="3"/>
        <w:shd w:val="clear" w:color="auto" w:fill="FFFFFF"/>
        <w:rPr>
          <w:rFonts w:ascii="Gilroy" w:hAnsi="Gilroy"/>
          <w:color w:val="242424"/>
        </w:rPr>
      </w:pPr>
      <w:r>
        <w:rPr>
          <w:rFonts w:ascii="Gilroy" w:hAnsi="Gilroy"/>
          <w:color w:val="242424"/>
        </w:rPr>
        <w:t>Фильмы и музыка</w:t>
      </w:r>
    </w:p>
    <w:p w:rsidR="006269BB" w:rsidRPr="006269BB" w:rsidRDefault="006269BB" w:rsidP="006269B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391740" cy="1557495"/>
            <wp:effectExtent l="19050" t="0" r="8560" b="0"/>
            <wp:docPr id="4" name="Рисунок 4" descr="Фильмы, сериалы и мультики для изучения английского язы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ильмы, сериалы и мультики для изучения английского языка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1410" cy="15572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269BB" w:rsidRDefault="006269BB" w:rsidP="006269BB">
      <w:pPr>
        <w:pStyle w:val="a5"/>
        <w:shd w:val="clear" w:color="auto" w:fill="FFFFFF"/>
        <w:rPr>
          <w:rFonts w:ascii="Gilroy" w:hAnsi="Gilroy"/>
          <w:color w:val="2B2A35"/>
        </w:rPr>
      </w:pPr>
      <w:r>
        <w:rPr>
          <w:rFonts w:ascii="Gilroy" w:hAnsi="Gilroy"/>
          <w:color w:val="2B2A35"/>
        </w:rPr>
        <w:t>Вы заметили, что самые популярные произведения современной литературы, музыки и кинематографа — на английском? Конечно, все они переводятся на русский. Но перевод очень часто отличается от оригинала.</w:t>
      </w:r>
    </w:p>
    <w:p w:rsidR="006269BB" w:rsidRDefault="006269BB" w:rsidP="006269BB">
      <w:pPr>
        <w:pStyle w:val="a5"/>
        <w:shd w:val="clear" w:color="auto" w:fill="FFFFFF"/>
        <w:rPr>
          <w:rFonts w:ascii="Gilroy" w:hAnsi="Gilroy"/>
          <w:color w:val="2B2A35"/>
        </w:rPr>
      </w:pPr>
      <w:r>
        <w:rPr>
          <w:rFonts w:ascii="Gilroy" w:hAnsi="Gilroy"/>
          <w:color w:val="2B2A35"/>
        </w:rPr>
        <w:t>Возьмем, к примеру, книги: один и тот же роман, переведенный разными лингвистами, может оставлять у читателя абсолютно разные впечатления. Выбор слов, длина предложений, стилистика и даже пунктуация — все это создает общую атмосферу, в которую погружается человек, читающий произведение. Хотите попасть именно в тот мир, который создал автор? Читайте книгу в оригинале.</w:t>
      </w:r>
    </w:p>
    <w:p w:rsidR="006269BB" w:rsidRDefault="006269BB" w:rsidP="006269BB">
      <w:pPr>
        <w:pStyle w:val="3"/>
        <w:shd w:val="clear" w:color="auto" w:fill="FFFFFF"/>
        <w:rPr>
          <w:rFonts w:ascii="Gilroy" w:hAnsi="Gilroy"/>
          <w:color w:val="242424"/>
        </w:rPr>
      </w:pPr>
      <w:r>
        <w:rPr>
          <w:rFonts w:ascii="Gilroy" w:hAnsi="Gilroy"/>
          <w:color w:val="242424"/>
        </w:rPr>
        <w:t>Тренировка памяти</w:t>
      </w:r>
    </w:p>
    <w:p w:rsidR="006269BB" w:rsidRPr="006269BB" w:rsidRDefault="006269BB" w:rsidP="006269B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945214" cy="1657978"/>
            <wp:effectExtent l="19050" t="0" r="7536" b="0"/>
            <wp:docPr id="10" name="Рисунок 10" descr="Тренировка памяти или как развить свой мозг?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Тренировка памяти или как развить свой мозг?!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90" cy="1657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69BB" w:rsidRDefault="006269BB" w:rsidP="006269BB">
      <w:pPr>
        <w:pStyle w:val="a5"/>
        <w:shd w:val="clear" w:color="auto" w:fill="FFFFFF"/>
        <w:rPr>
          <w:rFonts w:ascii="Gilroy" w:hAnsi="Gilroy"/>
          <w:color w:val="2B2A35"/>
        </w:rPr>
      </w:pPr>
      <w:r>
        <w:rPr>
          <w:rFonts w:ascii="Gilroy" w:hAnsi="Gilroy"/>
          <w:color w:val="2B2A35"/>
        </w:rPr>
        <w:t>Ученые отмечают еще одну вескую причину изучать английский язык: нам это нужно для того, чтобы укреплять память и развивать интеллект. Доказано, что люди, владеющие хотя бы двумя языками, меньше подвержены возрастным изменениям мозга, таким как старческое слабоумие и болезнь Альцгеймера.</w:t>
      </w:r>
    </w:p>
    <w:p w:rsidR="006269BB" w:rsidRDefault="006269BB" w:rsidP="006269BB">
      <w:pPr>
        <w:pStyle w:val="a5"/>
        <w:shd w:val="clear" w:color="auto" w:fill="FFFFFF"/>
        <w:rPr>
          <w:rFonts w:ascii="Gilroy" w:hAnsi="Gilroy"/>
          <w:color w:val="2B2A35"/>
        </w:rPr>
      </w:pPr>
      <w:r>
        <w:rPr>
          <w:rFonts w:ascii="Gilroy" w:hAnsi="Gilroy"/>
          <w:color w:val="2B2A35"/>
        </w:rPr>
        <w:t xml:space="preserve">Объясняется это просто: в процессе изучения иностранного языка мы приучаем мозг </w:t>
      </w:r>
      <w:proofErr w:type="gramStart"/>
      <w:r>
        <w:rPr>
          <w:rFonts w:ascii="Gilroy" w:hAnsi="Gilroy"/>
          <w:color w:val="2B2A35"/>
        </w:rPr>
        <w:t>решать</w:t>
      </w:r>
      <w:proofErr w:type="gramEnd"/>
      <w:r>
        <w:rPr>
          <w:rFonts w:ascii="Gilroy" w:hAnsi="Gilroy"/>
          <w:color w:val="2B2A35"/>
        </w:rPr>
        <w:t xml:space="preserve"> несколько задач одновременно. Например, мы видим английское слово в тексте, «выуживаем» из памяти его перевод, настраиваем органы речи </w:t>
      </w:r>
      <w:proofErr w:type="gramStart"/>
      <w:r>
        <w:rPr>
          <w:rFonts w:ascii="Gilroy" w:hAnsi="Gilroy"/>
          <w:color w:val="2B2A35"/>
        </w:rPr>
        <w:t>на</w:t>
      </w:r>
      <w:proofErr w:type="gramEnd"/>
      <w:r>
        <w:rPr>
          <w:rFonts w:ascii="Gilroy" w:hAnsi="Gilroy"/>
          <w:color w:val="2B2A35"/>
        </w:rPr>
        <w:t xml:space="preserve"> соответствующее произношение, соотносим смысл слова с тем, что было прочитано ранее, чтобы сформировать целостное предложение. Это колоссальная работа, в которой участвует сразу несколько центров нашего мозга.</w:t>
      </w:r>
    </w:p>
    <w:p w:rsidR="00ED4B92" w:rsidRDefault="00ED4B92"/>
    <w:sectPr w:rsidR="00ED4B92" w:rsidSect="00ED4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ilro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6269BB"/>
    <w:rsid w:val="006269BB"/>
    <w:rsid w:val="00ED4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4B92"/>
  </w:style>
  <w:style w:type="paragraph" w:styleId="1">
    <w:name w:val="heading 1"/>
    <w:basedOn w:val="a"/>
    <w:link w:val="10"/>
    <w:uiPriority w:val="9"/>
    <w:qFormat/>
    <w:rsid w:val="006269B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69B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69BB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69B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69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9BB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6269B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(Web)"/>
    <w:basedOn w:val="a"/>
    <w:uiPriority w:val="99"/>
    <w:semiHidden/>
    <w:unhideWhenUsed/>
    <w:rsid w:val="006269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69B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5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9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480</Words>
  <Characters>2740</Characters>
  <Application>Microsoft Office Word</Application>
  <DocSecurity>0</DocSecurity>
  <Lines>22</Lines>
  <Paragraphs>6</Paragraphs>
  <ScaleCrop>false</ScaleCrop>
  <Company/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Арадий Миронов</dc:creator>
  <cp:lastModifiedBy>Арадий Миронов</cp:lastModifiedBy>
  <cp:revision>1</cp:revision>
  <dcterms:created xsi:type="dcterms:W3CDTF">2024-04-14T13:02:00Z</dcterms:created>
  <dcterms:modified xsi:type="dcterms:W3CDTF">2024-04-14T13:10:00Z</dcterms:modified>
</cp:coreProperties>
</file>