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1662B" w14:textId="77777777" w:rsidR="001B7E70" w:rsidRPr="0086502E" w:rsidRDefault="0086502E" w:rsidP="0086502E">
      <w:pPr>
        <w:pStyle w:val="a4"/>
        <w:shd w:val="clear" w:color="auto" w:fill="FFFFFF"/>
        <w:spacing w:line="15" w:lineRule="atLeast"/>
        <w:jc w:val="center"/>
        <w:rPr>
          <w:rFonts w:ascii="Calibri" w:hAnsi="Calibri" w:cs="Calibri"/>
          <w:color w:val="000000"/>
          <w:sz w:val="22"/>
          <w:szCs w:val="22"/>
          <w:lang w:val="ru-RU"/>
        </w:rPr>
      </w:pPr>
      <w:r w:rsidRPr="0086502E">
        <w:rPr>
          <w:rFonts w:ascii="Times New Roman" w:hAnsi="Times New Roman" w:cs="Times New Roman"/>
          <w:b/>
          <w:bCs/>
          <w:color w:val="002060"/>
          <w:sz w:val="48"/>
          <w:szCs w:val="48"/>
          <w:shd w:val="clear" w:color="auto" w:fill="FFFFFF"/>
          <w:lang w:val="ru-RU"/>
        </w:rPr>
        <w:t>Консультация для родителей на тему «Игрушки в жизни ребёнка 6-7 лет»</w:t>
      </w:r>
    </w:p>
    <w:p w14:paraId="1BA815F5" w14:textId="77777777" w:rsidR="001B7E70" w:rsidRPr="0086502E" w:rsidRDefault="001B7E70">
      <w:pPr>
        <w:pStyle w:val="a4"/>
        <w:shd w:val="clear" w:color="auto" w:fill="FFFFFF"/>
        <w:spacing w:line="15" w:lineRule="atLeast"/>
        <w:jc w:val="right"/>
        <w:rPr>
          <w:rFonts w:ascii="Calibri" w:hAnsi="Calibri" w:cs="Calibri"/>
          <w:color w:val="000000"/>
          <w:sz w:val="22"/>
          <w:szCs w:val="22"/>
          <w:lang w:val="ru-RU"/>
        </w:rPr>
      </w:pPr>
    </w:p>
    <w:p w14:paraId="54BABA95" w14:textId="77777777" w:rsidR="001B7E70" w:rsidRPr="0086502E" w:rsidRDefault="001B7E70">
      <w:pPr>
        <w:pStyle w:val="a4"/>
        <w:shd w:val="clear" w:color="auto" w:fill="FFFFFF"/>
        <w:spacing w:line="15" w:lineRule="atLeast"/>
        <w:jc w:val="center"/>
        <w:rPr>
          <w:rFonts w:ascii="Calibri" w:hAnsi="Calibri" w:cs="Calibri"/>
          <w:color w:val="000000"/>
          <w:sz w:val="22"/>
          <w:szCs w:val="22"/>
          <w:lang w:val="ru-RU"/>
        </w:rPr>
      </w:pPr>
    </w:p>
    <w:p w14:paraId="3E12278F" w14:textId="25352430" w:rsidR="001B7E70" w:rsidRPr="0086502E" w:rsidRDefault="0086502E">
      <w:pPr>
        <w:pStyle w:val="a4"/>
        <w:shd w:val="clear" w:color="auto" w:fill="FFFFFF"/>
        <w:spacing w:line="15" w:lineRule="atLeast"/>
        <w:jc w:val="center"/>
        <w:rPr>
          <w:rFonts w:ascii="Times New Roman" w:eastAsia="Corsiva" w:hAnsi="Times New Roman" w:cs="Times New Roman"/>
          <w:b/>
          <w:bCs/>
          <w:color w:val="FF0000"/>
          <w:sz w:val="28"/>
          <w:szCs w:val="28"/>
          <w:shd w:val="clear" w:color="auto" w:fill="FFFFFF"/>
          <w:lang w:val="ru-RU"/>
        </w:rPr>
      </w:pPr>
      <w:r w:rsidRPr="0086502E">
        <w:rPr>
          <w:rFonts w:ascii="Times New Roman" w:eastAsia="Corsiva" w:hAnsi="Times New Roman" w:cs="Times New Roman"/>
          <w:b/>
          <w:bCs/>
          <w:color w:val="FF0000"/>
          <w:sz w:val="28"/>
          <w:szCs w:val="28"/>
          <w:shd w:val="clear" w:color="auto" w:fill="FFFFFF"/>
          <w:lang w:val="ru-RU"/>
        </w:rPr>
        <w:t>Консультация для родителей</w:t>
      </w:r>
    </w:p>
    <w:p w14:paraId="02BA04D2" w14:textId="77777777" w:rsidR="0086502E" w:rsidRPr="0086502E" w:rsidRDefault="0086502E">
      <w:pPr>
        <w:pStyle w:val="a4"/>
        <w:shd w:val="clear" w:color="auto" w:fill="FFFFFF"/>
        <w:spacing w:line="15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F2BB812" w14:textId="3599BF21" w:rsidR="001B7E70" w:rsidRPr="0086502E" w:rsidRDefault="0086502E">
      <w:pPr>
        <w:pStyle w:val="a4"/>
        <w:shd w:val="clear" w:color="auto" w:fill="FFFFFF"/>
        <w:spacing w:line="15" w:lineRule="atLeast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 w:rsidRPr="0086502E">
        <w:rPr>
          <w:rFonts w:ascii="Times New Roman" w:eastAsia="Corsiva" w:hAnsi="Times New Roman" w:cs="Times New Roman"/>
          <w:b/>
          <w:bCs/>
          <w:color w:val="FF0000"/>
          <w:sz w:val="28"/>
          <w:szCs w:val="28"/>
          <w:shd w:val="clear" w:color="auto" w:fill="FFFFFF"/>
          <w:lang w:val="ru-RU"/>
        </w:rPr>
        <w:t>«</w:t>
      </w:r>
      <w:r w:rsidRPr="0086502E">
        <w:rPr>
          <w:rFonts w:ascii="Times New Roman" w:eastAsia="Corsiva" w:hAnsi="Times New Roman" w:cs="Times New Roman"/>
          <w:b/>
          <w:bCs/>
          <w:color w:val="FF0000"/>
          <w:sz w:val="28"/>
          <w:szCs w:val="28"/>
          <w:shd w:val="clear" w:color="auto" w:fill="FFFFFF"/>
          <w:lang w:val="ru-RU"/>
        </w:rPr>
        <w:t>Игрушки в жизни ребенка 6-7 лет»</w:t>
      </w:r>
    </w:p>
    <w:p w14:paraId="738E5D0B" w14:textId="210AFE9A" w:rsidR="001B7E70" w:rsidRPr="0086502E" w:rsidRDefault="0086502E">
      <w:pPr>
        <w:pStyle w:val="a4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 xml:space="preserve">Все мысли родителей ребенка подготовительной группы заняты подготовкой к школе: учебники, тетради, одежда для школы… Но 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нельзя забывать, что несмотря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 xml:space="preserve"> на то, что основное время малыша теперь будет занято учебой, он все еще остается ребенком и игра в его жизни все еще занимает много места.</w:t>
      </w:r>
    </w:p>
    <w:p w14:paraId="68E6ADBB" w14:textId="77777777" w:rsidR="001B7E70" w:rsidRPr="0086502E" w:rsidRDefault="0086502E">
      <w:pPr>
        <w:pStyle w:val="a4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В 6-7 лет ребенку нужны игрушки. Вопрос только в том, какие.</w:t>
      </w:r>
    </w:p>
    <w:p w14:paraId="7598B806" w14:textId="77777777" w:rsidR="001B7E70" w:rsidRPr="0086502E" w:rsidRDefault="0086502E">
      <w:pPr>
        <w:pStyle w:val="a4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Как правило, родители при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 xml:space="preserve"> выборе игрушек для ребенка руководствуются тремя принципами:</w:t>
      </w:r>
    </w:p>
    <w:p w14:paraId="3F22E9D0" w14:textId="77777777" w:rsidR="001B7E70" w:rsidRPr="0086502E" w:rsidRDefault="0086502E">
      <w:pPr>
        <w:pStyle w:val="a4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Выбирают игрушки, которых им не хватало в детстве.</w:t>
      </w:r>
    </w:p>
    <w:p w14:paraId="422A9BC6" w14:textId="77777777" w:rsidR="001B7E70" w:rsidRPr="0086502E" w:rsidRDefault="0086502E">
      <w:pPr>
        <w:pStyle w:val="a4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Покупают подобные тем, что они любили сами.</w:t>
      </w:r>
    </w:p>
    <w:p w14:paraId="5AA69FCE" w14:textId="34144FB1" w:rsidR="001B7E70" w:rsidRPr="0086502E" w:rsidRDefault="0086502E">
      <w:pPr>
        <w:pStyle w:val="a4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Выбирают игрушки под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 xml:space="preserve"> влиянием рекламы и моды.</w:t>
      </w:r>
    </w:p>
    <w:p w14:paraId="574F050C" w14:textId="77777777" w:rsidR="001B7E70" w:rsidRPr="0086502E" w:rsidRDefault="0086502E">
      <w:pPr>
        <w:pStyle w:val="a4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 xml:space="preserve">Иногда такой подход оправдывает себя, но в то же 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время нужно учитывать реальные потребности ребенка.</w:t>
      </w:r>
    </w:p>
    <w:p w14:paraId="2AEEFE6B" w14:textId="77777777" w:rsidR="001B7E70" w:rsidRPr="0086502E" w:rsidRDefault="0086502E">
      <w:pPr>
        <w:pStyle w:val="a4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 xml:space="preserve">Чаще всего дети 6-7 лет в своих желаниях ориентируются на рекламу или стремятся не отрываться от большинства. </w:t>
      </w:r>
      <w:r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</w:rPr>
        <w:t> 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Не стоит идти у них на поводу беспрекословно.</w:t>
      </w:r>
    </w:p>
    <w:p w14:paraId="3CB9756E" w14:textId="77777777" w:rsidR="001B7E70" w:rsidRPr="0086502E" w:rsidRDefault="0086502E">
      <w:pPr>
        <w:pStyle w:val="a4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В этом возрасте все вокруг очень интересно. Реб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енок хочет узнать более подробно об устройстве мира. Игрушки, которые были ранее у мальчика или девочки, уже полностью изучены и становятся неинтересны. Пытливый ум ребенка все хочет знать, ребенок начинает задавать вопросы намного более углубленные, нежел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и в более раннем возрасте. Теперь ребенку интересно КАК ИМЕННО все происходит: как течет ток, что заставляет ток течь по проводам, каким образом появляется радуга в небе, почему радуга имеет всего 7 цветов, что заставляет дуть ветер, что будет, если не ста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нет комаров, как именно образовалась Земля, что происходит, если....</w:t>
      </w:r>
    </w:p>
    <w:p w14:paraId="1405938C" w14:textId="3DD617E9" w:rsidR="001B7E70" w:rsidRPr="0086502E" w:rsidRDefault="0086502E">
      <w:pPr>
        <w:pStyle w:val="a4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Многие родители не могут ответить на все вопросы своего ребенка, некоторые пытаются отвечать, вооружившись информацией из интернета и энциклопедией, чтобы утолить жажду знаний своего чада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, некоторые - просто говорят, что когда он пойдет в школу, то все и узнает. Вот почему в этом возрасте очень полезно и интересно для ребенка (и его родителей) проводить опыты, которые не только расскажут, но и покажут, что происходит, если....</w:t>
      </w:r>
      <w:r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 xml:space="preserve"> 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Ведь зачастую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, детям мало слышать рассказы родителей, им очень хочется еще и видеть превращения, а самое главное- самому попробовать что-либо сделать, сотворить.</w:t>
      </w:r>
    </w:p>
    <w:p w14:paraId="1554393E" w14:textId="77777777" w:rsidR="001B7E70" w:rsidRPr="0086502E" w:rsidRDefault="0086502E">
      <w:pPr>
        <w:pStyle w:val="a4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Ребенок 6-ти лет сравнивает получаемую информацию с представлениями, которыми уже обладает. Поэтому ребенку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 xml:space="preserve"> в этом возрасте просто необходимы игрушки, которые будут развивать образное мышление.</w:t>
      </w:r>
    </w:p>
    <w:p w14:paraId="7ED93489" w14:textId="77777777" w:rsidR="001B7E70" w:rsidRPr="0086502E" w:rsidRDefault="0086502E">
      <w:pPr>
        <w:pStyle w:val="a4"/>
        <w:shd w:val="clear" w:color="auto" w:fill="FFFFFF"/>
        <w:spacing w:line="15" w:lineRule="atLeast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502E">
        <w:rPr>
          <w:rFonts w:ascii="Times New Roman" w:eastAsia="Corsiva" w:hAnsi="Times New Roman" w:cs="Times New Roman"/>
          <w:b/>
          <w:bCs/>
          <w:color w:val="FF0000"/>
          <w:sz w:val="28"/>
          <w:szCs w:val="28"/>
          <w:shd w:val="clear" w:color="auto" w:fill="FFFFFF"/>
          <w:lang w:val="ru-RU"/>
        </w:rPr>
        <w:lastRenderedPageBreak/>
        <w:t>Конструктор для детей 6 лет</w:t>
      </w:r>
    </w:p>
    <w:p w14:paraId="4CE50AB5" w14:textId="77777777" w:rsidR="001B7E70" w:rsidRPr="0086502E" w:rsidRDefault="0086502E">
      <w:pPr>
        <w:pStyle w:val="a4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Особо хочется выделить наборы деревянных конструкторов. Как это ни покажется странным, но у подрастающего поколения, избалованного всякими эл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ектронными новинками,</w:t>
      </w:r>
      <w:r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</w:rPr>
        <w:t> </w:t>
      </w:r>
      <w:hyperlink r:id="rId4" w:history="1">
        <w:r w:rsidRPr="0086502E">
          <w:rPr>
            <w:rStyle w:val="a3"/>
            <w:rFonts w:ascii="Times New Roman" w:eastAsia="Corsiva" w:hAnsi="Times New Roman" w:cs="Times New Roman"/>
            <w:sz w:val="28"/>
            <w:szCs w:val="28"/>
            <w:shd w:val="clear" w:color="auto" w:fill="FFFFFF"/>
            <w:lang w:val="ru-RU"/>
          </w:rPr>
          <w:t>детские деревянные игрушки</w:t>
        </w:r>
      </w:hyperlink>
      <w:r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</w:rPr>
        <w:t> 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вызывают восторг.</w:t>
      </w:r>
      <w:r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</w:rPr>
        <w:t> 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Из них можно построить что захочется, особенно, если добавить другие игрушки из дерева, машинки, фигурки людей и т.д. К тому же это отличная подготовка к школе, где ребен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ку придется проявлять фантазию и пространственное мышление.</w:t>
      </w:r>
    </w:p>
    <w:p w14:paraId="23C1D049" w14:textId="77777777" w:rsidR="001B7E70" w:rsidRPr="0086502E" w:rsidRDefault="0086502E">
      <w:pPr>
        <w:pStyle w:val="a4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 xml:space="preserve">В этом возрасте ребенок с легкостью может собирать такой конструктор, как </w:t>
      </w:r>
      <w:proofErr w:type="spellStart"/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лего</w:t>
      </w:r>
      <w:proofErr w:type="spellEnd"/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, но он должен соответствовать возрасту и быть более сложным, чем, например, конструктор для детей 4-5 лет. При помощи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 xml:space="preserve"> конструктора у ребенка тренируется абстрактный склад мышления, развивается мелкая моторика. Такая игрушка, как </w:t>
      </w:r>
      <w:proofErr w:type="spellStart"/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лего</w:t>
      </w:r>
      <w:proofErr w:type="spellEnd"/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, является многоэтапной, поэтому она очень интересна детям, ведь основной целью стоит окончательный результат, то есть, например, запланиров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анный автогараж или дом. Во время такой игры малыш учится усидчивости, терпеливости, учится достигать поставленной цели. Сейчас предлагается огромное количество различных конструкторов. Для детей более смышленых и взрослых можно выбрать металлический сборн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 xml:space="preserve">ый конструктор, ведь ребенок уже даже в таком возрасте готов работать с гайкой и ключом. Также разработаны конструкторы, которые состоят из различных гнущихся пластмассовых трубочек, хотя это достаточно трудный вид конструктора. Но если вы знаете, что ваш 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ребенок с этим справится, то можно приобрести для него и такой конструктор. Он также формирует абстрактное мышление.</w:t>
      </w:r>
    </w:p>
    <w:p w14:paraId="416B1FE0" w14:textId="77777777" w:rsidR="001B7E70" w:rsidRPr="0086502E" w:rsidRDefault="0086502E">
      <w:pPr>
        <w:pStyle w:val="a4"/>
        <w:shd w:val="clear" w:color="auto" w:fill="FFFFFF"/>
        <w:spacing w:line="15" w:lineRule="atLeast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502E">
        <w:rPr>
          <w:rFonts w:ascii="Times New Roman" w:eastAsia="Corsiva" w:hAnsi="Times New Roman" w:cs="Times New Roman"/>
          <w:b/>
          <w:bCs/>
          <w:color w:val="FF0000"/>
          <w:sz w:val="28"/>
          <w:szCs w:val="28"/>
          <w:shd w:val="clear" w:color="auto" w:fill="FFFFFF"/>
          <w:lang w:val="ru-RU"/>
        </w:rPr>
        <w:t>Головоломки для детей 6-7 лет</w:t>
      </w:r>
    </w:p>
    <w:p w14:paraId="2E909BB0" w14:textId="77777777" w:rsidR="001B7E70" w:rsidRPr="0086502E" w:rsidRDefault="0086502E">
      <w:pPr>
        <w:pStyle w:val="a4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Развивающие игрушки головоломки детям</w:t>
      </w:r>
      <w:r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</w:rPr>
        <w:t> 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6 — 7 лет — это еще один замечательный инструмент для становления мышле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 xml:space="preserve">ния вашего ребенка. К таким игрушкам относят рисунки с частями, которые отсутствуют, </w:t>
      </w:r>
      <w:proofErr w:type="spellStart"/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пазлы</w:t>
      </w:r>
      <w:proofErr w:type="spellEnd"/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. Например, при сборе картинки ребенок должен сначала представить, как это будет выглядеть в целостности и только после этого искать фрагмент, который необходим. К эт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 xml:space="preserve">ому же виду можно отнести кубики с неполным рисунком, разрезанные изображения. Помните, что дети шести лет способны справиться с этим заданием очень легко, поэтому лучше всего покупать более сложные игрушки с большей численностью </w:t>
      </w:r>
      <w:proofErr w:type="spellStart"/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пазлов</w:t>
      </w:r>
      <w:proofErr w:type="spellEnd"/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 xml:space="preserve"> или же кубиков.</w:t>
      </w:r>
    </w:p>
    <w:p w14:paraId="0B058CF3" w14:textId="77777777" w:rsidR="001B7E70" w:rsidRPr="0086502E" w:rsidRDefault="0086502E">
      <w:pPr>
        <w:pStyle w:val="a4"/>
        <w:shd w:val="clear" w:color="auto" w:fill="FFFFFF"/>
        <w:spacing w:line="15" w:lineRule="atLeast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502E">
        <w:rPr>
          <w:rFonts w:ascii="Times New Roman" w:eastAsia="Corsiva" w:hAnsi="Times New Roman" w:cs="Times New Roman"/>
          <w:b/>
          <w:bCs/>
          <w:color w:val="FF0000"/>
          <w:sz w:val="28"/>
          <w:szCs w:val="28"/>
          <w:shd w:val="clear" w:color="auto" w:fill="FFFFFF"/>
          <w:lang w:val="ru-RU"/>
        </w:rPr>
        <w:t xml:space="preserve">Мозаика </w:t>
      </w:r>
      <w:r>
        <w:rPr>
          <w:rFonts w:ascii="Times New Roman" w:eastAsia="Corsiva" w:hAnsi="Times New Roman" w:cs="Times New Roman"/>
          <w:b/>
          <w:bCs/>
          <w:color w:val="FF0000"/>
          <w:sz w:val="28"/>
          <w:szCs w:val="28"/>
          <w:shd w:val="clear" w:color="auto" w:fill="FFFFFF"/>
        </w:rPr>
        <w:t>  </w:t>
      </w:r>
      <w:r w:rsidRPr="0086502E">
        <w:rPr>
          <w:rFonts w:ascii="Times New Roman" w:eastAsia="Corsiva" w:hAnsi="Times New Roman" w:cs="Times New Roman"/>
          <w:b/>
          <w:bCs/>
          <w:color w:val="FF0000"/>
          <w:sz w:val="28"/>
          <w:szCs w:val="28"/>
          <w:shd w:val="clear" w:color="auto" w:fill="FFFFFF"/>
          <w:lang w:val="ru-RU"/>
        </w:rPr>
        <w:t>для детей 6 лет</w:t>
      </w:r>
    </w:p>
    <w:p w14:paraId="0B42EFE7" w14:textId="77777777" w:rsidR="001B7E70" w:rsidRPr="0086502E" w:rsidRDefault="0086502E">
      <w:pPr>
        <w:pStyle w:val="a4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Эта игра нужна для правильного формирования психики ребенка, с ее помощью развивается мелкая моторика и тренируется образное мышление. В мозаике ребенок должен из очень маленьких частиц собрать какое-нибудь целое изображение. Такж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 xml:space="preserve">е есть еще один вид такой игры – это </w:t>
      </w:r>
      <w:proofErr w:type="spellStart"/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термомозаика</w:t>
      </w:r>
      <w:proofErr w:type="spellEnd"/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, все ее составные части представляют собой шляпку на ножке, малыш должен вставлять ее в специальные дырочки на особом поле, предназначенном для этого. Более усложненным вариантом мозаики можно назвать тетри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с-мозаику. Все составные части этой мозаики напоминают игру тетрис, это связано со специфичными формами.</w:t>
      </w:r>
    </w:p>
    <w:p w14:paraId="21CF3B93" w14:textId="77777777" w:rsidR="001B7E70" w:rsidRPr="0086502E" w:rsidRDefault="0086502E">
      <w:pPr>
        <w:pStyle w:val="a4"/>
        <w:shd w:val="clear" w:color="auto" w:fill="FFFFFF"/>
        <w:spacing w:line="15" w:lineRule="atLeast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502E">
        <w:rPr>
          <w:rFonts w:ascii="Times New Roman" w:eastAsia="Corsiva" w:hAnsi="Times New Roman" w:cs="Times New Roman"/>
          <w:b/>
          <w:bCs/>
          <w:color w:val="FF0000"/>
          <w:sz w:val="28"/>
          <w:szCs w:val="28"/>
          <w:shd w:val="clear" w:color="auto" w:fill="FFFFFF"/>
          <w:lang w:val="ru-RU"/>
        </w:rPr>
        <w:t>Комплекты для творчества</w:t>
      </w:r>
    </w:p>
    <w:p w14:paraId="53F52EA8" w14:textId="77777777" w:rsidR="001B7E70" w:rsidRPr="0086502E" w:rsidRDefault="0086502E">
      <w:pPr>
        <w:pStyle w:val="a4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lastRenderedPageBreak/>
        <w:t>Они представляют собой специальный комплект для сбора какого-то конечного предмета по образцу. Так ребенок может самостоятельн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о собрать для себя пенал и использовать его в дальнейшем. Такие игрушки очень приближены к действительности, поэтому они так нравятся детям, вызывают у них больше энтузиазма, подталкивают закончить то, что начато. Таким образом, ребенку выпадает возможност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ь осваивать постепенное выполнение работы.</w:t>
      </w:r>
    </w:p>
    <w:p w14:paraId="286E62AE" w14:textId="77777777" w:rsidR="001B7E70" w:rsidRPr="0086502E" w:rsidRDefault="0086502E">
      <w:pPr>
        <w:pStyle w:val="a4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Выбирая развивающие игрушки детям 6 лет,</w:t>
      </w:r>
      <w:r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</w:rPr>
        <w:t> 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 xml:space="preserve">необходимо оценивать, каким образом они будут помогать развиваться вашему ребенку, какие именно навыки и умения развиваются. К 6-7 годам дети вполне могут 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 xml:space="preserve">справлять с разными видами </w:t>
      </w:r>
      <w:proofErr w:type="gramStart"/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 xml:space="preserve">рукоделия: </w:t>
      </w:r>
      <w:r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</w:rPr>
        <w:t> 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выпиливание</w:t>
      </w:r>
      <w:proofErr w:type="gramEnd"/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 xml:space="preserve">, выжигание, плетение и т.д. </w:t>
      </w:r>
      <w:r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</w:rPr>
        <w:t> 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 xml:space="preserve"> Не упустите момент, чтобы помочь ребенку найти хобби по душе.</w:t>
      </w:r>
    </w:p>
    <w:p w14:paraId="57260618" w14:textId="77777777" w:rsidR="001B7E70" w:rsidRPr="0086502E" w:rsidRDefault="0086502E">
      <w:pPr>
        <w:pStyle w:val="a4"/>
        <w:shd w:val="clear" w:color="auto" w:fill="FFFFFF"/>
        <w:spacing w:line="15" w:lineRule="atLeast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502E">
        <w:rPr>
          <w:rFonts w:ascii="Times New Roman" w:eastAsia="Corsiva" w:hAnsi="Times New Roman" w:cs="Times New Roman"/>
          <w:b/>
          <w:bCs/>
          <w:color w:val="FF0000"/>
          <w:sz w:val="28"/>
          <w:szCs w:val="28"/>
          <w:shd w:val="clear" w:color="auto" w:fill="FFFFFF"/>
          <w:lang w:val="ru-RU"/>
        </w:rPr>
        <w:t>Настольные игры</w:t>
      </w:r>
      <w:r w:rsidRPr="0086502E">
        <w:rPr>
          <w:rFonts w:ascii="Times New Roman" w:eastAsia="Corsiva" w:hAnsi="Times New Roman" w:cs="Times New Roman"/>
          <w:b/>
          <w:bCs/>
          <w:color w:val="FF0000"/>
          <w:sz w:val="28"/>
          <w:szCs w:val="28"/>
          <w:shd w:val="clear" w:color="auto" w:fill="FFFFFF"/>
          <w:lang w:val="ru-RU"/>
        </w:rPr>
        <w:br/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Помимо веселого азарта такие игры способствуют усидчивости, развивают память и смекалку, учат быс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тро принимать решения. В начальной школе такие игры, как «Морской бой», нарды, лото, шашки и шахматы, настольные хоккей и футбол очень нравятся детям, особенно, если играть всей семьей.</w:t>
      </w:r>
    </w:p>
    <w:p w14:paraId="0A6633CE" w14:textId="77777777" w:rsidR="001B7E70" w:rsidRPr="0086502E" w:rsidRDefault="0086502E">
      <w:pPr>
        <w:pStyle w:val="a4"/>
        <w:shd w:val="clear" w:color="auto" w:fill="FFFFFF"/>
        <w:spacing w:line="15" w:lineRule="atLeast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502E">
        <w:rPr>
          <w:rFonts w:ascii="Times New Roman" w:eastAsia="Corsiva" w:hAnsi="Times New Roman" w:cs="Times New Roman"/>
          <w:b/>
          <w:bCs/>
          <w:color w:val="FF0000"/>
          <w:sz w:val="28"/>
          <w:szCs w:val="28"/>
          <w:shd w:val="clear" w:color="auto" w:fill="FFFFFF"/>
          <w:lang w:val="ru-RU"/>
        </w:rPr>
        <w:t>Сюжетные игры</w:t>
      </w:r>
    </w:p>
    <w:p w14:paraId="29511FE6" w14:textId="77777777" w:rsidR="001B7E70" w:rsidRPr="0086502E" w:rsidRDefault="0086502E">
      <w:pPr>
        <w:pStyle w:val="a4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Говорят, что современные дети уже не играют в «дочки-мат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 xml:space="preserve">ери». Однако, психологи утверждают, что это не так. Если создать для этого условия и «подыграть» дочке или сыну, то дети будут играть в ролевые игры. </w:t>
      </w:r>
      <w:r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</w:rPr>
        <w:t> 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Поэтому в детской обязательно нужно несколько кукол, машинок, мягких игрушек и других наборов для сюжетны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 xml:space="preserve">х игр. </w:t>
      </w:r>
      <w:r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</w:rPr>
        <w:t> 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Наборы для театрализации и других режиссерских игр.</w:t>
      </w:r>
    </w:p>
    <w:p w14:paraId="0BA2DDE9" w14:textId="77777777" w:rsidR="001B7E70" w:rsidRPr="0086502E" w:rsidRDefault="001B7E70">
      <w:pPr>
        <w:pStyle w:val="a4"/>
        <w:shd w:val="clear" w:color="auto" w:fill="FFFFFF"/>
        <w:spacing w:line="15" w:lineRule="atLeast"/>
        <w:rPr>
          <w:rFonts w:ascii="Corsiva" w:eastAsia="Corsiva" w:hAnsi="Corsiva" w:cs="Corsiva"/>
          <w:b/>
          <w:bCs/>
          <w:color w:val="FF0000"/>
          <w:sz w:val="28"/>
          <w:szCs w:val="28"/>
          <w:shd w:val="clear" w:color="auto" w:fill="FFFFFF"/>
          <w:lang w:val="ru-RU"/>
        </w:rPr>
      </w:pPr>
    </w:p>
    <w:p w14:paraId="69226143" w14:textId="77777777" w:rsidR="001B7E70" w:rsidRPr="0086502E" w:rsidRDefault="0086502E">
      <w:pPr>
        <w:pStyle w:val="a4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502E">
        <w:rPr>
          <w:rFonts w:ascii="Times New Roman" w:eastAsia="Corsiva" w:hAnsi="Times New Roman" w:cs="Times New Roman"/>
          <w:b/>
          <w:bCs/>
          <w:color w:val="FF0000"/>
          <w:sz w:val="28"/>
          <w:szCs w:val="28"/>
          <w:shd w:val="clear" w:color="auto" w:fill="FFFFFF"/>
          <w:lang w:val="ru-RU"/>
        </w:rPr>
        <w:t>Какие игрушки вредят развитию ребенка?</w:t>
      </w:r>
    </w:p>
    <w:p w14:paraId="731C0EB9" w14:textId="77777777" w:rsidR="001B7E70" w:rsidRPr="0086502E" w:rsidRDefault="0086502E">
      <w:pPr>
        <w:pStyle w:val="a4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 xml:space="preserve">Психологи утверждают, что некоторые игрушки вредны детям. </w:t>
      </w:r>
      <w:r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</w:rPr>
        <w:t> 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 xml:space="preserve">Так называемые </w:t>
      </w:r>
      <w:r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</w:rPr>
        <w:t> 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 xml:space="preserve"> интерактивные игрушки, которые умеют разговаривать, двигаться и имитировать живы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 xml:space="preserve">е создания не принесут ребенку никакой пользы. Ребенок лишь нажимает на кнопочки, чтобы получить заранее известный результат. </w:t>
      </w:r>
      <w:r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</w:rPr>
        <w:t> 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 xml:space="preserve">Такая игра делает ребенка пассивным наблюдателем, а активность головного мозга при этом блокируется. </w:t>
      </w:r>
      <w:r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</w:rPr>
        <w:t> 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Таких игрушек не должно быт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ь больше, чем обычных.</w:t>
      </w:r>
    </w:p>
    <w:p w14:paraId="3C218F65" w14:textId="77777777" w:rsidR="001B7E70" w:rsidRPr="0086502E" w:rsidRDefault="0086502E">
      <w:pPr>
        <w:pStyle w:val="a4"/>
        <w:shd w:val="clear" w:color="auto" w:fill="FFFFFF"/>
        <w:spacing w:line="15" w:lineRule="atLeast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>В тех семьях, где родители уделяют игрушкам и играм ребенка достаточное внимание, ребенок лучше развивается. Многие игрушки родители могут сделать своими руками. Давая новую игрушку, необходимо показать ребенку, как с ней обращаться,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 xml:space="preserve"> объяснить правила новой игры. Кроме того, родителям необходимо проследить за тем, чтобы дети не ломали игрушки, обращались с ними бережно. Надо приучать детей, чтобы они делились своими игрушками, играли вместе, чтобы старшие дети принимали участие в игре</w:t>
      </w:r>
      <w:r w:rsidRPr="0086502E">
        <w:rPr>
          <w:rFonts w:ascii="Times New Roman" w:eastAsia="Corsiva" w:hAnsi="Times New Roman" w:cs="Times New Roman"/>
          <w:color w:val="0070C0"/>
          <w:sz w:val="28"/>
          <w:szCs w:val="28"/>
          <w:shd w:val="clear" w:color="auto" w:fill="FFFFFF"/>
          <w:lang w:val="ru-RU"/>
        </w:rPr>
        <w:t xml:space="preserve"> младших, а в свободное время родители также включаются в игру детей.</w:t>
      </w:r>
    </w:p>
    <w:p w14:paraId="76756525" w14:textId="77777777" w:rsidR="001B7E70" w:rsidRPr="0086502E" w:rsidRDefault="001B7E70">
      <w:pPr>
        <w:rPr>
          <w:rFonts w:ascii="Times New Roman" w:hAnsi="Times New Roman" w:cs="Times New Roman"/>
          <w:sz w:val="28"/>
          <w:szCs w:val="28"/>
          <w:lang w:val="ru-RU"/>
        </w:rPr>
      </w:pPr>
    </w:p>
    <w:sectPr w:rsidR="001B7E70" w:rsidRPr="0086502E" w:rsidSect="0086502E">
      <w:pgSz w:w="11906" w:h="16838"/>
      <w:pgMar w:top="1440" w:right="849" w:bottom="1440" w:left="993" w:header="720" w:footer="720" w:gutter="0"/>
      <w:pgBorders w:offsetFrom="page">
        <w:top w:val="single" w:sz="36" w:space="24" w:color="002060"/>
        <w:left w:val="single" w:sz="36" w:space="24" w:color="002060"/>
        <w:bottom w:val="single" w:sz="36" w:space="24" w:color="002060"/>
        <w:right w:val="single" w:sz="36" w:space="24" w:color="00206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siva">
    <w:altName w:val="Monotype Corsiva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B7E70"/>
    <w:rsid w:val="001B7E70"/>
    <w:rsid w:val="0086502E"/>
    <w:rsid w:val="550C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4785C1"/>
  <w15:docId w15:val="{E27AA40C-FDAD-4CB8-9ABC-EAB863327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FF"/>
      <w:u w:val="single"/>
    </w:rPr>
  </w:style>
  <w:style w:type="paragraph" w:styleId="a4">
    <w:name w:val="Normal (Web)"/>
    <w:basedOn w:val="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google.com/url?q=https://www.google.com/url?q=https://www.google.com/url?q%3Dhttp://derevyashkino.ru/%26sa%3DD%26ust%3D1565155142985000&amp;sa=D&amp;ust=1608644422293000&amp;usg=AOvVaw2toCjTI3eEst-jVnKWSuEd&amp;sa=D&amp;source=editors&amp;ust=1629354350253000&amp;usg=AOvVaw2wZw7C8s6Ia3rruXPIvNLK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1194</Words>
  <Characters>6808</Characters>
  <Application>Microsoft Office Word</Application>
  <DocSecurity>0</DocSecurity>
  <Lines>56</Lines>
  <Paragraphs>15</Paragraphs>
  <ScaleCrop>false</ScaleCrop>
  <Company/>
  <LinksUpToDate>false</LinksUpToDate>
  <CharactersWithSpaces>7987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Lyalya</dc:creator>
  <cp:lastModifiedBy>Home</cp:lastModifiedBy>
  <cp:revision>2</cp:revision>
  <dcterms:created xsi:type="dcterms:W3CDTF">2025-01-27T15:48:00Z</dcterms:created>
  <dcterms:modified xsi:type="dcterms:W3CDTF">2025-02-09T17:20:00Z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DB31EB9E32DC4A4D88304D1A56388A6D_12</vt:lpwstr>
  </property>
</Properties>
</file>