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948" w:rsidRPr="00BB6948" w:rsidRDefault="00BD4108" w:rsidP="00BB6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</w:pPr>
      <w:r w:rsidRPr="00BB6948"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  <w:t xml:space="preserve">Консультация для родителей </w:t>
      </w:r>
    </w:p>
    <w:p w:rsidR="00BD4108" w:rsidRPr="00BB6948" w:rsidRDefault="00BD4108" w:rsidP="00BB6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BB6948"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  <w:t>«Использование фольклорных форм в повседневной жизни детей»</w:t>
      </w:r>
    </w:p>
    <w:p w:rsidR="00BB6948" w:rsidRDefault="00BB6948" w:rsidP="00BB6948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108" w:rsidRPr="00BB6948" w:rsidRDefault="00BB6948" w:rsidP="00BB6948">
      <w:pPr>
        <w:spacing w:after="0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ребёнка — это процесс, направленный на </w:t>
      </w:r>
      <w:r w:rsidR="00BD4108" w:rsidRPr="00BB69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формирование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 его личности и подготовку к полноценной </w:t>
      </w:r>
      <w:r w:rsidR="00BD4108" w:rsidRPr="00BB69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жизни в обществе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4108" w:rsidRPr="00BB6948" w:rsidRDefault="00BD4108" w:rsidP="00BB6948">
      <w:pPr>
        <w:spacing w:after="0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давно стало очевидным, что общение с окружающими так же важно для ребёнка, как и питание. Если малыш получает достаточно еды, но не имеет возможности общаться с взрослыми, его развитие может замедлиться. Это касается не только психического, </w:t>
      </w:r>
      <w:r w:rsidRPr="00BB69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но и </w:t>
      </w:r>
      <w:bookmarkStart w:id="0" w:name="_GoBack"/>
      <w:bookmarkEnd w:id="0"/>
      <w:r w:rsidRPr="00BB69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физического развития</w:t>
      </w:r>
      <w:r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ребёнок теряет интерес к </w:t>
      </w:r>
      <w:r w:rsidRPr="00BB69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жизни</w:t>
      </w:r>
      <w:r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становится вялым, теряет вес и плохо растёт.</w:t>
      </w:r>
    </w:p>
    <w:p w:rsidR="00BD4108" w:rsidRPr="00BB6948" w:rsidRDefault="00BB6948" w:rsidP="00BB6948">
      <w:pPr>
        <w:spacing w:after="0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ребёнка — это сложный процесс, который требует не только знаний, но и специальных навыков у </w:t>
      </w:r>
      <w:r w:rsidR="00BD4108" w:rsidRPr="00BB69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должны научиться </w:t>
      </w:r>
      <w:proofErr w:type="gramStart"/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proofErr w:type="gramEnd"/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общаться с детьми, чтобы помочь им вырасти здоровыми и счастливыми.</w:t>
      </w:r>
    </w:p>
    <w:p w:rsidR="00BD4108" w:rsidRPr="00BB6948" w:rsidRDefault="00BB6948" w:rsidP="00BB6948">
      <w:pPr>
        <w:spacing w:after="0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 </w:t>
      </w:r>
      <w:r w:rsidR="00BD4108" w:rsidRPr="00BB69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фольклора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 </w:t>
      </w:r>
      <w:hyperlink r:id="rId6" w:tooltip="Русская народная культура, фольклор" w:history="1">
        <w:r w:rsidR="00BD4108" w:rsidRPr="00BB6948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русских народных песен</w:t>
        </w:r>
      </w:hyperlink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прибауток, колыбельных и других произведений, ребёнок легче адаптируется к окружающему миру. Он глубже понимает и чувствует красоту родной природы, проникается народными представлениями о </w:t>
      </w:r>
      <w:proofErr w:type="gramStart"/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прекрасном</w:t>
      </w:r>
      <w:proofErr w:type="gramEnd"/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нравственном. Через </w:t>
      </w:r>
      <w:r w:rsidR="00BD4108" w:rsidRPr="00BB69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фольклор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ребёнок знакомится с обычаями и традициями, получает эстетическое удовольствие и впитывает духовное наследие своего народа. Без этого невозможно </w:t>
      </w:r>
      <w:r w:rsidR="00BD4108" w:rsidRPr="00BB69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формирование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полноценной личности.</w:t>
      </w:r>
    </w:p>
    <w:p w:rsidR="00BD4108" w:rsidRPr="00BB6948" w:rsidRDefault="00BB6948" w:rsidP="00BB6948">
      <w:pPr>
        <w:spacing w:after="0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устном народном творчестве заключён огромный потенциал для развития познавательной активности, самостоятельности и яркой индивидуальности ребёнка, а также для </w:t>
      </w:r>
      <w:r w:rsidR="00BD4108" w:rsidRPr="00BB69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формирования речевых навыков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Знакомство с </w:t>
      </w:r>
      <w:r w:rsidR="00BD4108" w:rsidRPr="00BB69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фольклором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помогает детям полюбить народные песни, язык и творчество.</w:t>
      </w:r>
    </w:p>
    <w:p w:rsidR="00BD4108" w:rsidRPr="00BB6948" w:rsidRDefault="00BB6948" w:rsidP="00BB6948">
      <w:pPr>
        <w:spacing w:after="0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</w:t>
      </w:r>
      <w:proofErr w:type="spellStart"/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 радостью умываются, обедают, засыпают и занимаются другими делами. Их </w:t>
      </w:r>
      <w:r w:rsidR="00BD4108" w:rsidRPr="00BB69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жизнь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становится ярче и интереснее. При этом у </w:t>
      </w:r>
      <w:r w:rsidR="00BD4108" w:rsidRPr="00BB69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 развиваются память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внимание, мышление и речь, а если они выполняют определённые движения, то дополнительно улучшают координацию и ловкость.</w:t>
      </w:r>
    </w:p>
    <w:p w:rsidR="00BD4108" w:rsidRPr="00BB6948" w:rsidRDefault="00BB6948" w:rsidP="00BB6948">
      <w:pPr>
        <w:spacing w:after="0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Поэтому, если вы хотите, чтобы ваши дети как можно раньше овладели речью и полюбили свою культуру, необходимо активно </w:t>
      </w:r>
      <w:r w:rsidR="00BD4108" w:rsidRPr="00BB69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использовать </w:t>
      </w:r>
      <w:hyperlink r:id="rId7" w:tooltip="Фольклор. Консультации для родителей" w:history="1">
        <w:r w:rsidR="00BD4108" w:rsidRPr="00BB6948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>фольклор в их воспитании</w:t>
        </w:r>
      </w:hyperlink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Читайте им больше </w:t>
      </w:r>
      <w:proofErr w:type="spellStart"/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сказок, рассматривайте иллюстрации, пойте колыбельные. Совершенствуйте свою речь и помните, что подражание — это движущая сила в развитии ребёнка!</w:t>
      </w:r>
    </w:p>
    <w:p w:rsidR="00BB6948" w:rsidRDefault="00BB6948" w:rsidP="00BB6948">
      <w:pPr>
        <w:spacing w:after="0"/>
        <w:ind w:left="-567"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108" w:rsidRPr="00BB6948" w:rsidRDefault="00BD4108" w:rsidP="00BB6948">
      <w:pPr>
        <w:spacing w:after="0"/>
        <w:ind w:left="-567"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же </w:t>
      </w:r>
      <w:r w:rsidRPr="00BB69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использовать потешки</w:t>
      </w:r>
      <w:r w:rsidRPr="00BB6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BD4108" w:rsidRPr="00BB6948" w:rsidRDefault="00BD4108" w:rsidP="00BB6948">
      <w:pPr>
        <w:spacing w:after="0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вызвать у </w:t>
      </w:r>
      <w:r w:rsidRPr="00BB69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 желание умываться прохладной водой, </w:t>
      </w:r>
      <w:r w:rsidRPr="00BB694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рассказываем </w:t>
      </w:r>
      <w:proofErr w:type="spellStart"/>
      <w:r w:rsidRPr="00BB694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потешку</w:t>
      </w:r>
      <w:proofErr w:type="spellEnd"/>
      <w:r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Водичка, водичка,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Умой моё личико,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Чтобы глазки блестели,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Чтобы щёчки краснели,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Чтоб кусался зубок,</w:t>
      </w:r>
    </w:p>
    <w:p w:rsidR="00BD4108" w:rsidRPr="00BB6948" w:rsidRDefault="00BB694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Чтоб смеялся роток!</w:t>
      </w:r>
    </w:p>
    <w:p w:rsidR="00BD4108" w:rsidRPr="00BB6948" w:rsidRDefault="00BD4108" w:rsidP="00BB6948">
      <w:pPr>
        <w:spacing w:after="0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обучении </w:t>
      </w:r>
      <w:r w:rsidRPr="00BB69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B694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разным умениям умывания прочитать такие потешки</w:t>
      </w:r>
      <w:r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Мыль ладошку, мыль ладошку,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Понемножку, понемножку,</w:t>
      </w:r>
    </w:p>
    <w:p w:rsidR="00BD4108" w:rsidRPr="00BB6948" w:rsidRDefault="00BB694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Мыль, мойся, старайся</w:t>
      </w:r>
      <w:r w:rsidR="00BD4108"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BB6948" w:rsidRDefault="00BB6948" w:rsidP="00BB6948">
      <w:pPr>
        <w:spacing w:after="0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BB6948" w:rsidRDefault="00BD4108" w:rsidP="00BB6948">
      <w:pPr>
        <w:spacing w:after="0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Или</w:t>
      </w:r>
      <w:r w:rsid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Кран откройся,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Нос умойся,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Мойтесь сразу оба глаза,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Льётся светлая водица,</w:t>
      </w:r>
    </w:p>
    <w:p w:rsidR="00BD4108" w:rsidRPr="00BB6948" w:rsidRDefault="00BB694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Уши тоже любят мыться.</w:t>
      </w:r>
    </w:p>
    <w:p w:rsidR="00BD4108" w:rsidRPr="00BB6948" w:rsidRDefault="00BD4108" w:rsidP="00BB6948">
      <w:pPr>
        <w:spacing w:after="0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Сон, кормление, прогулки, водные процедуры и развлечения — всё это составляет неотъемлемую часть ежедневного распорядка маленького ребёнка. Чтобы, например, процесс засыпания или пробуждения проходил более спокойно и гармонично, существуют специальные песенки для </w:t>
      </w:r>
      <w:r w:rsidRPr="00BB69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B694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которые звучат следующим образом</w:t>
      </w:r>
      <w:r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ЗАСЫПАЛОЧКА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"Ай, бай-бай!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Ты, собачка, не лай,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Ты, корова, не мычи,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Ты, петух, не кричи!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Наша детка будет спать,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Будет глазки закрывать</w:t>
      </w:r>
      <w:proofErr w:type="gramStart"/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"</w:t>
      </w:r>
      <w:proofErr w:type="gramEnd"/>
    </w:p>
    <w:p w:rsidR="00BB6948" w:rsidRDefault="00BB694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ПРОСЫПАЛОЧКА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</w:t>
      </w:r>
      <w:proofErr w:type="spellStart"/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Потягушки</w:t>
      </w:r>
      <w:proofErr w:type="spellEnd"/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потягушечки</w:t>
      </w:r>
      <w:proofErr w:type="spellEnd"/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!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От носочков до </w:t>
      </w:r>
      <w:proofErr w:type="spellStart"/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макушечки</w:t>
      </w:r>
      <w:proofErr w:type="spellEnd"/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!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Мы потянемся, потянемся,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Маленькими не останемся!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уже растем, растем, растем.</w:t>
      </w:r>
    </w:p>
    <w:p w:rsidR="00BD4108" w:rsidRPr="00BB6948" w:rsidRDefault="00BD4108" w:rsidP="00BB6948">
      <w:pPr>
        <w:spacing w:after="0"/>
        <w:ind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6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как выросли!"</w:t>
      </w:r>
    </w:p>
    <w:p w:rsidR="00BD4108" w:rsidRPr="00BB6948" w:rsidRDefault="00BB6948" w:rsidP="00BB6948">
      <w:pPr>
        <w:spacing w:after="0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одним жанром </w:t>
      </w:r>
      <w:hyperlink r:id="rId8" w:tooltip="Русский фольклор. Устное народное творчество" w:history="1">
        <w:r w:rsidR="00BD4108" w:rsidRPr="00BB6948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русского народного творчества является</w:t>
        </w:r>
      </w:hyperlink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колыбельная песня. Название происходит от глагола </w:t>
      </w:r>
      <w:r w:rsidR="00BD4108" w:rsidRPr="00BB694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BD4108" w:rsidRPr="00BB694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колыбать</w:t>
      </w:r>
      <w:proofErr w:type="spellEnd"/>
      <w:r w:rsidR="00BD4108" w:rsidRPr="00BB694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означает </w:t>
      </w:r>
      <w:r w:rsidR="00BD4108" w:rsidRPr="00BB694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«качать, колыхать»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4108" w:rsidRPr="00BB6948" w:rsidRDefault="00BB6948" w:rsidP="00BB6948">
      <w:pPr>
        <w:spacing w:before="225" w:after="225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Колыбельная — это песня, которую поют малышу, когда он готовится ко сну. Она помогает ребёнку расслабиться и успокоиться, а также создаёт особую связь между матерью и ребёнком. Колыбельные песни не только успокаивают, но и знакомят ребёнка с окружающим миром.</w:t>
      </w:r>
    </w:p>
    <w:p w:rsidR="00BD4108" w:rsidRPr="00BB6948" w:rsidRDefault="00BB6948" w:rsidP="00BB6948">
      <w:pPr>
        <w:spacing w:after="0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 </w:t>
      </w:r>
      <w:r w:rsidR="00BD4108" w:rsidRPr="00BB69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использовать элементы фольклора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общении с ребёнком. Это поможет решить множество педагогических задач, обогатит социально-игровой опыт </w:t>
      </w:r>
      <w:r w:rsidR="00BD4108" w:rsidRPr="00BB69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разовьёт их воображение. То, что закладывается в детстве, будет сопровождать человека на протяжении всей его </w:t>
      </w:r>
      <w:r w:rsidR="00BD4108" w:rsidRPr="00BB69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жизни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так важно создать для </w:t>
      </w:r>
      <w:r w:rsidR="00BD4108" w:rsidRPr="00BB69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="00BD4108" w:rsidRPr="00BB6948">
        <w:rPr>
          <w:rFonts w:ascii="Times New Roman" w:eastAsia="Times New Roman" w:hAnsi="Times New Roman" w:cs="Times New Roman"/>
          <w:sz w:val="24"/>
          <w:szCs w:val="24"/>
          <w:lang w:eastAsia="ru-RU"/>
        </w:rPr>
        <w:t> тёплую атмосферу и наполнить их детство настоящими жемчужинами народной мудрости.</w:t>
      </w:r>
    </w:p>
    <w:p w:rsidR="00E04614" w:rsidRDefault="00E04614" w:rsidP="00BB6948">
      <w:pPr>
        <w:ind w:left="-567"/>
      </w:pPr>
    </w:p>
    <w:sectPr w:rsidR="00E04614" w:rsidSect="00C2241C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0CBE"/>
    <w:multiLevelType w:val="multilevel"/>
    <w:tmpl w:val="075C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08"/>
    <w:rsid w:val="00BB6948"/>
    <w:rsid w:val="00BD4108"/>
    <w:rsid w:val="00C2241C"/>
    <w:rsid w:val="00E0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4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D41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1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41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D4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D4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4108"/>
    <w:rPr>
      <w:b/>
      <w:bCs/>
    </w:rPr>
  </w:style>
  <w:style w:type="character" w:styleId="a5">
    <w:name w:val="Hyperlink"/>
    <w:basedOn w:val="a0"/>
    <w:uiPriority w:val="99"/>
    <w:semiHidden/>
    <w:unhideWhenUsed/>
    <w:rsid w:val="00BD410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4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4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D41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1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41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D4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D4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4108"/>
    <w:rPr>
      <w:b/>
      <w:bCs/>
    </w:rPr>
  </w:style>
  <w:style w:type="character" w:styleId="a5">
    <w:name w:val="Hyperlink"/>
    <w:basedOn w:val="a0"/>
    <w:uiPriority w:val="99"/>
    <w:semiHidden/>
    <w:unhideWhenUsed/>
    <w:rsid w:val="00BD410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4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2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ustnoe-narodnoe-tvorchestv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folklor-konsulta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narodnaya-kultur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Галина Ивановна</cp:lastModifiedBy>
  <cp:revision>2</cp:revision>
  <dcterms:created xsi:type="dcterms:W3CDTF">2025-09-09T18:54:00Z</dcterms:created>
  <dcterms:modified xsi:type="dcterms:W3CDTF">2025-09-15T18:20:00Z</dcterms:modified>
</cp:coreProperties>
</file>