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73" w:rsidRDefault="000F3473" w:rsidP="000F3473">
      <w:pPr>
        <w:spacing w:after="0" w:line="360" w:lineRule="auto"/>
        <w:ind w:left="-567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>
        <w:rPr>
          <w:rFonts w:ascii="Times New Roman" w:hAnsi="Times New Roman"/>
          <w:b/>
          <w:sz w:val="52"/>
          <w:szCs w:val="52"/>
          <w:lang w:eastAsia="ru-RU"/>
        </w:rPr>
        <w:t>Консультация для родителей</w:t>
      </w:r>
    </w:p>
    <w:p w:rsidR="000F3473" w:rsidRDefault="000F3473" w:rsidP="000F3473">
      <w:pPr>
        <w:spacing w:after="0" w:line="360" w:lineRule="auto"/>
        <w:ind w:left="-567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>
        <w:rPr>
          <w:rFonts w:ascii="Times New Roman" w:hAnsi="Times New Roman"/>
          <w:b/>
          <w:sz w:val="52"/>
          <w:szCs w:val="52"/>
          <w:lang w:eastAsia="ru-RU"/>
        </w:rPr>
        <w:t>на тему</w:t>
      </w:r>
    </w:p>
    <w:p w:rsidR="000F3473" w:rsidRDefault="000F3473" w:rsidP="000F3473">
      <w:pPr>
        <w:spacing w:after="0" w:line="360" w:lineRule="auto"/>
        <w:ind w:left="-567"/>
        <w:jc w:val="center"/>
        <w:rPr>
          <w:rFonts w:ascii="Monotype Corsiva" w:hAnsi="Monotype Corsiva"/>
          <w:b/>
          <w:sz w:val="52"/>
          <w:szCs w:val="52"/>
          <w:lang w:eastAsia="ru-RU"/>
        </w:rPr>
      </w:pPr>
      <w:r>
        <w:rPr>
          <w:rFonts w:ascii="Monotype Corsiva" w:hAnsi="Monotype Corsiva"/>
          <w:b/>
          <w:sz w:val="52"/>
          <w:szCs w:val="52"/>
          <w:lang w:eastAsia="ru-RU"/>
        </w:rPr>
        <w:t>«ЗДОРОВЫЙ ОБРАЗ ЖИЗНИ</w:t>
      </w:r>
    </w:p>
    <w:p w:rsidR="000F3473" w:rsidRDefault="000F3473" w:rsidP="000F3473">
      <w:pPr>
        <w:spacing w:after="0" w:line="360" w:lineRule="auto"/>
        <w:ind w:left="-567"/>
        <w:jc w:val="center"/>
        <w:rPr>
          <w:rFonts w:ascii="Monotype Corsiva" w:hAnsi="Monotype Corsiva"/>
          <w:b/>
          <w:sz w:val="52"/>
          <w:szCs w:val="52"/>
          <w:lang w:eastAsia="ru-RU"/>
        </w:rPr>
      </w:pPr>
      <w:r>
        <w:rPr>
          <w:rFonts w:ascii="Monotype Corsiva" w:hAnsi="Monotype Corsiva"/>
          <w:b/>
          <w:sz w:val="52"/>
          <w:szCs w:val="52"/>
          <w:lang w:eastAsia="ru-RU"/>
        </w:rPr>
        <w:t>В СЕМЬЕ»</w:t>
      </w:r>
      <w:bookmarkStart w:id="0" w:name="_GoBack"/>
      <w:bookmarkEnd w:id="0"/>
    </w:p>
    <w:p w:rsidR="000F3473" w:rsidRDefault="000F3473" w:rsidP="000F3473">
      <w:pPr>
        <w:spacing w:after="0" w:line="360" w:lineRule="auto"/>
        <w:ind w:left="-567"/>
        <w:jc w:val="center"/>
        <w:rPr>
          <w:rFonts w:ascii="Times New Roman" w:hAnsi="Times New Roman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67175" cy="4248150"/>
            <wp:effectExtent l="0" t="0" r="0" b="0"/>
            <wp:docPr id="1" name="Рисунок 1" descr="https://kursi24.org/wp-content/uploads/2022/02/emoczionalnaya-zrelost-v-seme-aleksej-kapranov_6214de8fdd6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ursi24.org/wp-content/uploads/2022/02/emoczionalnaya-zrelost-v-seme-aleksej-kapranov_6214de8fdd6e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73" w:rsidRDefault="000F3473" w:rsidP="000F3473">
      <w:pPr>
        <w:spacing w:after="0" w:line="360" w:lineRule="auto"/>
        <w:ind w:left="-567"/>
        <w:jc w:val="center"/>
        <w:rPr>
          <w:rFonts w:ascii="Times New Roman" w:hAnsi="Times New Roman"/>
          <w:sz w:val="44"/>
          <w:szCs w:val="44"/>
          <w:lang w:eastAsia="ru-RU"/>
        </w:rPr>
      </w:pPr>
    </w:p>
    <w:p w:rsidR="000F3473" w:rsidRDefault="000F3473" w:rsidP="000F3473">
      <w:pPr>
        <w:spacing w:after="0" w:line="360" w:lineRule="auto"/>
        <w:ind w:left="-567"/>
        <w:jc w:val="center"/>
        <w:rPr>
          <w:rFonts w:ascii="Times New Roman" w:hAnsi="Times New Roman"/>
          <w:sz w:val="44"/>
          <w:szCs w:val="4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54555" cy="162052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62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Все родители хотят, чтобы их ребенок рос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здоровым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«болезням цивилизации».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   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«Берегите здоровье смолоду!»</w:t>
      </w:r>
      <w:r>
        <w:rPr>
          <w:rFonts w:ascii="Times New Roman" w:hAnsi="Times New Roman"/>
          <w:b/>
          <w:sz w:val="24"/>
          <w:szCs w:val="24"/>
          <w:lang w:eastAsia="ru-RU"/>
        </w:rPr>
        <w:t> -</w:t>
      </w:r>
      <w:r>
        <w:rPr>
          <w:rFonts w:ascii="Times New Roman" w:hAnsi="Times New Roman"/>
          <w:sz w:val="24"/>
          <w:szCs w:val="24"/>
          <w:lang w:eastAsia="ru-RU"/>
        </w:rPr>
        <w:t xml:space="preserve">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** 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** Поэтому родители должны сами воспринять философию ЗОЖ и вступить на путь здоровья.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 ** Существует правило: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«Если хочешь воспитать своего ребенка здоровым, сам иди по пути здоровья, иначе его некуда будет вести!».</w:t>
      </w:r>
    </w:p>
    <w:p w:rsidR="000F3473" w:rsidRDefault="000F3473" w:rsidP="000F3473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4803775</wp:posOffset>
            </wp:positionH>
            <wp:positionV relativeFrom="margin">
              <wp:posOffset>4764405</wp:posOffset>
            </wp:positionV>
            <wp:extent cx="1186180" cy="1176655"/>
            <wp:effectExtent l="0" t="0" r="0" b="4445"/>
            <wp:wrapSquare wrapText="bothSides"/>
            <wp:docPr id="9" name="Рисунок 9" descr="https://phonoteka.org/uploads/posts/2021-05/1620869174_22-phonoteka_org-p-fon-dlya-prezentatsii-rezhim-dnya-shkolnik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phonoteka.org/uploads/posts/2021-05/1620869174_22-phonoteka_org-p-fon-dlya-prezentatsii-rezhim-dnya-shkolnik-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Понятие о здоровом образе жизни включает в себя много аспектов.</w:t>
      </w:r>
      <w:r>
        <w:t xml:space="preserve"> 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Во-первых,</w:t>
      </w:r>
      <w:r>
        <w:rPr>
          <w:rFonts w:ascii="Times New Roman" w:hAnsi="Times New Roman"/>
          <w:sz w:val="24"/>
          <w:szCs w:val="24"/>
          <w:lang w:eastAsia="ru-RU"/>
        </w:rPr>
        <w:t xml:space="preserve"> соблюдение режима дня. 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детском саду режим соблюдается, 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 вот дома не всегда.  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Необходимо объяснить детям, что 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нужно рано ложиться и рано вставать. 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неукоснительно соблюдать это правило.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-417830</wp:posOffset>
            </wp:positionH>
            <wp:positionV relativeFrom="margin">
              <wp:posOffset>6072505</wp:posOffset>
            </wp:positionV>
            <wp:extent cx="1448435" cy="1448435"/>
            <wp:effectExtent l="0" t="0" r="0" b="0"/>
            <wp:wrapSquare wrapText="bothSides"/>
            <wp:docPr id="8" name="Рисунок 8" descr="http://kea.386.tvoysadik.ru/images/gr_386_kea/G2a4b573ee20beec3817ffb9fd560c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kea.386.tvoysadik.ru/images/gr_386_kea/G2a4b573ee20beec3817ffb9fd560c4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44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Во-вторых,</w:t>
      </w:r>
      <w:r>
        <w:rPr>
          <w:rFonts w:ascii="Times New Roman" w:hAnsi="Times New Roman"/>
          <w:sz w:val="24"/>
          <w:szCs w:val="24"/>
          <w:lang w:eastAsia="ru-RU"/>
        </w:rPr>
        <w:t xml:space="preserve"> это культурно-гигиенические навыки. Дети должны уметь правильно умываться, знать, для чего это надо делать.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4369435</wp:posOffset>
            </wp:positionH>
            <wp:positionV relativeFrom="margin">
              <wp:posOffset>7679690</wp:posOffset>
            </wp:positionV>
            <wp:extent cx="1618615" cy="1393825"/>
            <wp:effectExtent l="0" t="0" r="635" b="0"/>
            <wp:wrapSquare wrapText="bothSides"/>
            <wp:docPr id="7" name="Рисунок 7" descr="https://soh3.edusite.ru/sveden/files/imagecache/254x452/7a7aac55781b300a45cec904b458f9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oh3.edusite.ru/sveden/files/imagecache/254x452/7a7aac55781b300a45cec904b458f91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39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В-третьих,</w:t>
      </w:r>
      <w:r>
        <w:rPr>
          <w:rFonts w:ascii="Times New Roman" w:hAnsi="Times New Roman"/>
          <w:sz w:val="24"/>
          <w:szCs w:val="24"/>
          <w:lang w:eastAsia="ru-RU"/>
        </w:rPr>
        <w:t xml:space="preserve"> культура питания.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Нужно есть больше овощей и фруктов. Рассказать детям, что в них много витаминов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В, С, Д, в каких продуктах они содержатся и для чего нужны.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Витамин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- морковь, рыба, сладкий перец, яйца, петрушка. Важно для зрения.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Витамин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- мясо, молоко, орехи, хлеб, курица, горох (для сердца).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Витамин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- цитрусовые, капуста, лук, редис, смородина (от простуды).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Витамин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- солнце, рыбий жир (для косточек).</w:t>
      </w:r>
    </w:p>
    <w:p w:rsidR="000F3473" w:rsidRP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22FB20A" wp14:editId="6ACE015F">
            <wp:simplePos x="0" y="0"/>
            <wp:positionH relativeFrom="margin">
              <wp:posOffset>-333375</wp:posOffset>
            </wp:positionH>
            <wp:positionV relativeFrom="margin">
              <wp:posOffset>-66675</wp:posOffset>
            </wp:positionV>
            <wp:extent cx="1221740" cy="1221740"/>
            <wp:effectExtent l="0" t="0" r="0" b="0"/>
            <wp:wrapSquare wrapText="bothSides"/>
            <wp:docPr id="6" name="Рисунок 6" descr="https://1.bp.blogspot.com/-L5cQLdWMlDE/YTS4r7O_gII/AAAAAAAAG_o/b-Vere3FW_o3FYo508lwKtsKmWxdYauLACLcBGAsYHQ/s860/0003-005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1.bp.blogspot.com/-L5cQLdWMlDE/YTS4r7O_gII/AAAAAAAAG_o/b-Vere3FW_o3FYo508lwKtsKmWxdYauLACLcBGAsYHQ/s860/0003-005-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2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u w:val="single"/>
          <w:lang w:eastAsia="ru-RU"/>
        </w:rPr>
        <w:t>В-четвертых,</w:t>
      </w:r>
      <w:r>
        <w:rPr>
          <w:rFonts w:ascii="Times New Roman" w:hAnsi="Times New Roman"/>
          <w:sz w:val="24"/>
          <w:szCs w:val="24"/>
          <w:lang w:eastAsia="ru-RU"/>
        </w:rPr>
        <w:t xml:space="preserve"> это гимнастика, физкультурные занятия,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  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  </w:t>
      </w:r>
      <w:r>
        <w:rPr>
          <w:rFonts w:ascii="Times New Roman" w:hAnsi="Times New Roman"/>
          <w:b/>
          <w:sz w:val="24"/>
          <w:szCs w:val="24"/>
          <w:lang w:eastAsia="ru-RU"/>
        </w:rPr>
        <w:t>Основной задачей для родителей является:</w:t>
      </w:r>
      <w:r>
        <w:rPr>
          <w:rFonts w:ascii="Times New Roman" w:hAnsi="Times New Roman"/>
          <w:sz w:val="24"/>
          <w:szCs w:val="24"/>
          <w:lang w:eastAsia="ru-RU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 </w:t>
      </w:r>
      <w:r>
        <w:rPr>
          <w:rFonts w:ascii="Times New Roman" w:hAnsi="Times New Roman"/>
          <w:b/>
          <w:sz w:val="24"/>
          <w:szCs w:val="24"/>
          <w:lang w:eastAsia="ru-RU"/>
        </w:rPr>
        <w:t>Домашний режим дошкольника</w:t>
      </w:r>
      <w:r>
        <w:rPr>
          <w:rFonts w:ascii="Times New Roman" w:hAnsi="Times New Roman"/>
          <w:sz w:val="24"/>
          <w:szCs w:val="24"/>
          <w:lang w:eastAsia="ru-RU"/>
        </w:rPr>
        <w:t xml:space="preserve">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    Формируя здоровый образ жизни ребенка,</w:t>
      </w:r>
      <w:r>
        <w:rPr>
          <w:rFonts w:ascii="Times New Roman" w:hAnsi="Times New Roman"/>
          <w:sz w:val="24"/>
          <w:szCs w:val="24"/>
          <w:lang w:eastAsia="ru-RU"/>
        </w:rPr>
        <w:t xml:space="preserve"> родители должны привить ребенку основные знания, умения и навыки: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знание правил личной гигиены, гигиены помещений, одежды, обуви;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умение правильно строить режим дня и выполнять его;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понимание значения ЗОЖ для личного здоровья, хорошего самочувствия, успехов в занятиях;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h.gjdgxs"/>
      <w:bookmarkEnd w:id="1"/>
      <w:r>
        <w:rPr>
          <w:rFonts w:ascii="Times New Roman" w:hAnsi="Times New Roman"/>
          <w:sz w:val="24"/>
          <w:szCs w:val="24"/>
          <w:lang w:eastAsia="ru-RU"/>
        </w:rPr>
        <w:t>- знание основных правил правильного питания;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знание правил сохранения здоровья от простудных заболеваний;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умение оказывать простейшую помощь при небольших порезах, ушибах;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понимание значения двигательной активности для развития здорового организма.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12850" cy="1546225"/>
            <wp:effectExtent l="0" t="0" r="6350" b="0"/>
            <wp:wrapSquare wrapText="bothSides"/>
            <wp:docPr id="5" name="Рисунок 5" descr="https://logopedico.com/wp-content/gallery/deistvia/logopedichni-karti-70-gled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logopedico.com/wp-content/gallery/deistvia/logopedichni-karti-70-gled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1" t="11253" r="10548" b="2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54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eastAsia="ru-RU"/>
        </w:rPr>
        <w:t>   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** 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I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века - гиподинамия, т.е. малоподвижность.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973830" cy="2637790"/>
            <wp:effectExtent l="0" t="0" r="7620" b="0"/>
            <wp:wrapSquare wrapText="bothSides"/>
            <wp:docPr id="4" name="Рисунок 4" descr="https://www.culture.ru/storage/images/640c786609b296e9ea70b2b7cc2ebced/ceb4bcd00c5fb5d012f73ac30aa794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culture.ru/storage/images/640c786609b296e9ea70b2b7cc2ebced/ceb4bcd00c5fb5d012f73ac30aa794dd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63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eastAsia="ru-RU"/>
        </w:rPr>
        <w:t>    </w:t>
      </w:r>
      <w:r>
        <w:rPr>
          <w:rFonts w:ascii="Times New Roman" w:hAnsi="Times New Roman"/>
          <w:b/>
          <w:sz w:val="24"/>
          <w:szCs w:val="24"/>
          <w:lang w:eastAsia="ru-RU"/>
        </w:rPr>
        <w:t>Физическое воспитание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Такие занятия </w:t>
      </w:r>
      <w:proofErr w:type="gramStart"/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приносят положительные результаты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углубляют взаимосвязь родителей и детей;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71420" cy="1873885"/>
            <wp:effectExtent l="0" t="0" r="0" b="0"/>
            <wp:wrapSquare wrapText="bothSides"/>
            <wp:docPr id="3" name="Рисунок 3" descr="https://gnezdyshko10.ru/wp-content/uploads/2015/09/ozdorovitelniiotdi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gnezdyshko10.ru/wp-content/uploads/2015/09/ozdorovitelniiotdih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CFAFB"/>
                        </a:clrFrom>
                        <a:clrTo>
                          <a:srgbClr val="FCFA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3311" r="3979" b="3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87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eastAsia="ru-RU"/>
        </w:rPr>
        <w:t>Большое значение для всестороннего, гармоничного развития ребенка 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>
        <w:rPr>
          <w:rFonts w:ascii="Times New Roman" w:hAnsi="Times New Roman"/>
          <w:sz w:val="24"/>
          <w:szCs w:val="24"/>
          <w:lang w:eastAsia="ru-RU"/>
        </w:rPr>
        <w:br/>
        <w:t> 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Особенностью подвижной игры является комплексность воздействия на все стороны личности ребенка: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осуществляется физическое, умственное, нравственное и трудовое воспитание.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повышаются все физиологические процессы в организме, улучшается работа всех органов и систем.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развивается умение разнообразно использовать приобретенные двигательные навыки.</w:t>
      </w:r>
    </w:p>
    <w:p w:rsidR="000F3473" w:rsidRDefault="000F3473" w:rsidP="000F3473">
      <w:pPr>
        <w:spacing w:after="0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>
        <w:rPr>
          <w:rFonts w:ascii="Times New Roman" w:hAnsi="Times New Roman"/>
          <w:sz w:val="24"/>
          <w:szCs w:val="24"/>
          <w:lang w:eastAsia="ru-RU"/>
        </w:rPr>
        <w:br/>
        <w:t>   Во время игры дети действуют в соответствии с правилами. Это  регулирует поведение играющих и помогает выработать положительные качества: выдержку, смелость, решительность и др.</w:t>
      </w:r>
      <w:r>
        <w:rPr>
          <w:rFonts w:ascii="Times New Roman" w:hAnsi="Times New Roman"/>
          <w:sz w:val="24"/>
          <w:szCs w:val="24"/>
          <w:lang w:eastAsia="ru-RU"/>
        </w:rPr>
        <w:br/>
        <w:t> 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0F3473" w:rsidRDefault="000F3473" w:rsidP="000F3473">
      <w:pPr>
        <w:spacing w:after="0"/>
        <w:ind w:left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F3473" w:rsidRDefault="000F3473" w:rsidP="000F3473">
      <w:pPr>
        <w:spacing w:after="0" w:line="360" w:lineRule="auto"/>
        <w:ind w:left="1843"/>
        <w:jc w:val="both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Здоровье - это счастье! </w:t>
      </w:r>
    </w:p>
    <w:p w:rsidR="000F3473" w:rsidRDefault="000F3473" w:rsidP="000F3473">
      <w:pPr>
        <w:spacing w:after="0" w:line="360" w:lineRule="auto"/>
        <w:ind w:left="1843"/>
        <w:jc w:val="both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Это когда ты весел и все у тебя получается. </w:t>
      </w:r>
    </w:p>
    <w:p w:rsidR="000F3473" w:rsidRDefault="000F3473" w:rsidP="000F3473">
      <w:pPr>
        <w:spacing w:after="0" w:line="360" w:lineRule="auto"/>
        <w:ind w:left="1843"/>
        <w:jc w:val="both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Здоровье нужно всем - и детям, </w:t>
      </w:r>
    </w:p>
    <w:p w:rsidR="000F3473" w:rsidRDefault="000F3473" w:rsidP="000F3473">
      <w:pPr>
        <w:spacing w:after="0" w:line="360" w:lineRule="auto"/>
        <w:ind w:left="1843"/>
        <w:jc w:val="both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и взрослым, и даже животным. </w:t>
      </w:r>
    </w:p>
    <w:p w:rsidR="000F3473" w:rsidRDefault="000F3473" w:rsidP="000F3473">
      <w:pPr>
        <w:spacing w:after="0" w:line="360" w:lineRule="auto"/>
        <w:ind w:left="1843"/>
        <w:jc w:val="both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>Мы желаем Вам быть здоровыми!</w:t>
      </w:r>
    </w:p>
    <w:p w:rsidR="000F3473" w:rsidRDefault="000F3473" w:rsidP="000F347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C00000"/>
          <w:u w:val="single"/>
        </w:rPr>
      </w:pPr>
    </w:p>
    <w:p w:rsidR="000F3473" w:rsidRDefault="000F3473" w:rsidP="000F3473">
      <w:pPr>
        <w:spacing w:after="0"/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866140</wp:posOffset>
            </wp:positionH>
            <wp:positionV relativeFrom="margin">
              <wp:posOffset>5751195</wp:posOffset>
            </wp:positionV>
            <wp:extent cx="4563110" cy="3422015"/>
            <wp:effectExtent l="0" t="0" r="8890" b="6985"/>
            <wp:wrapSquare wrapText="bothSides"/>
            <wp:docPr id="2" name="Рисунок 2" descr="https://www.culture.ru/storage/images/5c26b53a-cdca-5794-b0d1-a34580033f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culture.ru/storage/images/5c26b53a-cdca-5794-b0d1-a34580033fa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342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3473" w:rsidRDefault="000F3473" w:rsidP="000F3473">
      <w:pPr>
        <w:spacing w:after="0"/>
        <w:ind w:left="-567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sectPr w:rsidR="000F3473" w:rsidSect="000F347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73"/>
    <w:rsid w:val="000F3473"/>
    <w:rsid w:val="005E3312"/>
    <w:rsid w:val="00B1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73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4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47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4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73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4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47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4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2026-01-15T11:53:00Z</dcterms:created>
  <dcterms:modified xsi:type="dcterms:W3CDTF">2026-01-15T12:01:00Z</dcterms:modified>
</cp:coreProperties>
</file>