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C5" w:rsidRPr="00722BC4" w:rsidRDefault="006500C5" w:rsidP="00722B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BC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C4" w:rsidRP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0C5" w:rsidRPr="00722BC4" w:rsidRDefault="00722BC4" w:rsidP="00722BC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Семинар-</w:t>
      </w:r>
      <w:r w:rsidR="006500C5" w:rsidRPr="00722BC4">
        <w:rPr>
          <w:rFonts w:ascii="Times New Roman" w:hAnsi="Times New Roman" w:cs="Times New Roman"/>
          <w:b/>
          <w:sz w:val="36"/>
          <w:szCs w:val="28"/>
        </w:rPr>
        <w:t>практикум</w:t>
      </w: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22BC4">
        <w:rPr>
          <w:rFonts w:ascii="Times New Roman" w:hAnsi="Times New Roman" w:cs="Times New Roman"/>
          <w:b/>
          <w:sz w:val="36"/>
          <w:szCs w:val="28"/>
        </w:rPr>
        <w:t>Тема: «</w:t>
      </w:r>
      <w:r w:rsidR="00722BC4" w:rsidRPr="00722BC4">
        <w:rPr>
          <w:rFonts w:ascii="Times New Roman" w:eastAsia="Times New Roman" w:hAnsi="Times New Roman" w:cs="Times New Roman"/>
          <w:sz w:val="36"/>
          <w:szCs w:val="28"/>
          <w:lang w:eastAsia="ru-RU"/>
        </w:rPr>
        <w:t>Виды прогулок и требования к их организации</w:t>
      </w:r>
      <w:r w:rsidRPr="00722BC4">
        <w:rPr>
          <w:rFonts w:ascii="Times New Roman" w:hAnsi="Times New Roman" w:cs="Times New Roman"/>
          <w:b/>
          <w:sz w:val="36"/>
          <w:szCs w:val="28"/>
        </w:rPr>
        <w:t>»</w:t>
      </w: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6500C5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35C" w:rsidRDefault="00B4035C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35C" w:rsidRDefault="00B4035C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35C" w:rsidRDefault="00B4035C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35C" w:rsidRPr="00722BC4" w:rsidRDefault="00B4035C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7A3A41" w:rsidP="00722B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Воспитатели</w:t>
      </w:r>
      <w:r w:rsidR="006500C5" w:rsidRPr="00722BC4">
        <w:rPr>
          <w:rFonts w:ascii="Times New Roman" w:hAnsi="Times New Roman" w:cs="Times New Roman"/>
          <w:sz w:val="28"/>
          <w:szCs w:val="28"/>
        </w:rPr>
        <w:t>: Никитина А.М.</w:t>
      </w: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722BC4">
        <w:rPr>
          <w:rFonts w:ascii="Times New Roman" w:hAnsi="Times New Roman" w:cs="Times New Roman"/>
          <w:sz w:val="28"/>
          <w:szCs w:val="28"/>
        </w:rPr>
        <w:t>Тудрий</w:t>
      </w:r>
      <w:proofErr w:type="spellEnd"/>
      <w:r w:rsidRPr="00722BC4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6500C5" w:rsidRPr="00722BC4" w:rsidRDefault="006500C5" w:rsidP="00722B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0C5" w:rsidRPr="00722BC4" w:rsidRDefault="006500C5" w:rsidP="00722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Керчь  2026 г.</w:t>
      </w:r>
    </w:p>
    <w:p w:rsid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500C5" w:rsidRPr="00722BC4" w:rsidRDefault="006500C5" w:rsidP="0072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Семинар «Виды прогулок и требования к их организации»</w:t>
      </w:r>
    </w:p>
    <w:p w:rsidR="006500C5" w:rsidRPr="00722BC4" w:rsidRDefault="00D867FC" w:rsidP="00D867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</w:t>
      </w:r>
      <w:r w:rsidR="006500C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0C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А.М., </w:t>
      </w:r>
      <w:proofErr w:type="spellStart"/>
      <w:r w:rsidR="006500C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Тудрий</w:t>
      </w:r>
      <w:proofErr w:type="spellEnd"/>
      <w:r w:rsidR="006500C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План работы</w:t>
      </w:r>
      <w:r w:rsidRPr="00722B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722B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семинара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1.Приветствие.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2.Вступительная часть. Сообщение цели семинара.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планом семинара.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«Виды прогулок»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б) Работа с аудиторией. Вопросы и ответы.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3.Практическая часть. 4.Рефлексия.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Итоги семинара.  Памятки участникам семинара « Требования к организации прогулок».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семинара: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дать знания о видах прогулок, структуре прогулок, учиться правильно организовывать прогулку.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1.Лекция. Виды прогулок.        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Уважаемые участники! Сегодня в ходе семинара мы вспомним и закрепим наши знания о прогулке, как обязательном элементе режима дня.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является первым и наиболее доступным средством закаливания детского организма. Она способствует повышению выносливости и устойчивости к неблагоприятным воздействиям внешней среды, особенно к простудным заболеваниям. На прогулке дети много двигаются, играют. А движения усиливают обмен веществ, кровообращение, газообмен, улучшает аппетит. У детей вырабатываются двигательные умения и навыки, укрепляется мышечная система, повышается жизненный тонус.</w:t>
      </w:r>
    </w:p>
    <w:p w:rsidR="006500C5" w:rsidRPr="00722BC4" w:rsidRDefault="00697B30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</w:t>
      </w:r>
      <w:r w:rsidR="006500C5" w:rsidRPr="00722B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адачи</w:t>
      </w:r>
      <w:r w:rsidRPr="00722B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прогулки</w:t>
      </w:r>
      <w:r w:rsidR="006500C5" w:rsidRPr="00722B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оздоровление детей;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физическое развитие;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самостоятельности;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расширение кругозора;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окружающим миром;</w:t>
      </w:r>
    </w:p>
    <w:p w:rsidR="006500C5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эстетических чувств, культуры поведения. </w:t>
      </w:r>
    </w:p>
    <w:p w:rsidR="00697B30" w:rsidRPr="00722BC4" w:rsidRDefault="006500C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22B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Виды прогулок</w:t>
      </w:r>
      <w:r w:rsidR="00697B30"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500C5" w:rsidRPr="00722BC4" w:rsidRDefault="00697B30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 месту проведения</w:t>
      </w:r>
    </w:p>
    <w:p w:rsidR="006500C5" w:rsidRPr="00722BC4" w:rsidRDefault="006500C5" w:rsidP="00722B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учреждения</w:t>
      </w:r>
    </w:p>
    <w:p w:rsidR="006500C5" w:rsidRPr="00722BC4" w:rsidRDefault="006500C5" w:rsidP="00722B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Пешеходные за пределы ДОУ </w:t>
      </w:r>
      <w:proofErr w:type="gramStart"/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старший</w:t>
      </w:r>
      <w:proofErr w:type="gramEnd"/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дошкольный возраст на расстоянии до 2 км.)</w:t>
      </w:r>
    </w:p>
    <w:p w:rsidR="006500C5" w:rsidRPr="00722BC4" w:rsidRDefault="006500C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</w:t>
      </w:r>
      <w:r w:rsidR="00697B30" w:rsidRPr="00722B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="00697B30" w:rsidRPr="00722B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содержанию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>прогулка–наблюдение;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 xml:space="preserve">прогулка–задание (имеющая цель – поздравить товарищей или взрослых с праздником, пригласить гостей на </w:t>
      </w:r>
      <w:r w:rsidR="00D867FC">
        <w:rPr>
          <w:rStyle w:val="c0"/>
          <w:color w:val="000000"/>
          <w:sz w:val="28"/>
          <w:szCs w:val="28"/>
        </w:rPr>
        <w:t>мероприятие</w:t>
      </w:r>
      <w:r w:rsidRPr="00722BC4">
        <w:rPr>
          <w:rStyle w:val="c0"/>
          <w:color w:val="000000"/>
          <w:sz w:val="28"/>
          <w:szCs w:val="28"/>
        </w:rPr>
        <w:t>;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>прогулка–задача (направленная на решение поставленной задачи - определить расстояние, с какой стороны дует ветер, цвет, величину предмета);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>прогулка–поход (для ориентирования на местности);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lastRenderedPageBreak/>
        <w:t>прогулка–поиск (найти лекарственные травы, природный материал…);</w:t>
      </w:r>
    </w:p>
    <w:p w:rsidR="00F227B4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> прогулка–фантазия (сделать зарисовку, придумать сказку, составить букет);</w:t>
      </w:r>
    </w:p>
    <w:p w:rsidR="00697B30" w:rsidRPr="00722BC4" w:rsidRDefault="00F227B4" w:rsidP="00722BC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BC4">
        <w:rPr>
          <w:rStyle w:val="c0"/>
          <w:color w:val="000000"/>
          <w:sz w:val="28"/>
          <w:szCs w:val="28"/>
        </w:rPr>
        <w:t> прогулка–показ (познакомить с достопримечательностями, с различными предметами, объектами и их свойствами, редкими деревьями, кустарниками); прогулка–практикум (закрепление различных знаний -ПДД, безопасность…);</w:t>
      </w:r>
    </w:p>
    <w:p w:rsidR="00697B30" w:rsidRPr="00722BC4" w:rsidRDefault="00697B30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 планировании прогулки воспитатель должен учитывать следующие факторы:</w:t>
      </w:r>
    </w:p>
    <w:p w:rsidR="00697B30" w:rsidRPr="00722BC4" w:rsidRDefault="00697B30" w:rsidP="00722BC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погодные условия</w:t>
      </w:r>
    </w:p>
    <w:p w:rsidR="004169F0" w:rsidRPr="00722BC4" w:rsidRDefault="004169F0" w:rsidP="00722BC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предыдущие занятия в группе</w:t>
      </w:r>
    </w:p>
    <w:p w:rsidR="00697B30" w:rsidRPr="00722BC4" w:rsidRDefault="00697B30" w:rsidP="00722BC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и контингент детей</w:t>
      </w:r>
    </w:p>
    <w:p w:rsidR="00697B30" w:rsidRPr="00722BC4" w:rsidRDefault="00697B30" w:rsidP="00722BC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инвентаря и соответствующего оборудования</w:t>
      </w:r>
    </w:p>
    <w:p w:rsidR="00140E2F" w:rsidRPr="00722BC4" w:rsidRDefault="004169F0" w:rsidP="00722B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игры зависит от времени года, погоды, температуры воздуха.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холодные дни целесообразно начинать прогулку с игр большей подвижности- бег, метание, прыжки. В сырую, дождливую погоду, следует организовывать малоподвижные игры, которые не требуют большого пространства. Игры с прыжками, бегом, метанием, упражнениями в равновесии следует проводить также в тёплые весенние, летние дни и ранней осенью. </w:t>
      </w:r>
      <w:r w:rsidR="00140E2F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жаркую погоду- игры с водой.</w:t>
      </w:r>
      <w:r w:rsidR="00140E2F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30" w:rsidRPr="00722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зимний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30" w:rsidRPr="00722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период, когда холодно при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30" w:rsidRPr="00722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B30" w:rsidRPr="00722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двигательной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30" w:rsidRPr="00722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активности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воспитателю необходимо следить за тем, чтобы дети дышали носом. Носовое дыхание способствует формированию у детей умения правильно дышать, предупр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еждает заболевание носоглотки.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="00697B30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низкой температуре воздуха нежелательно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</w:t>
      </w:r>
      <w:r w:rsidR="00140E2F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припевок, какого- либо текста.</w:t>
      </w:r>
    </w:p>
    <w:p w:rsidR="004169F0" w:rsidRPr="00722BC4" w:rsidRDefault="004169F0" w:rsidP="00722B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 структурных компонентов прогулки может варьироваться в зависимости от вида предыдущего занятия. Если дети находились на занятии повышенной познавательной активности и умственного напряжения, то в начале прогулки целесообразно провести подвижные игры, пробежки, затем- наблюдение. Если же до прогулки была физкультура или музыкальное занятие, то прогулка начинается с наблюдения или спокойной игры. </w:t>
      </w:r>
    </w:p>
    <w:p w:rsidR="00140E2F" w:rsidRPr="00722BC4" w:rsidRDefault="00140E2F" w:rsidP="00722B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Содержание </w:t>
      </w:r>
      <w:r w:rsidRPr="00722BC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прогулок определяется программой</w:t>
      </w:r>
      <w:r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 ознакомлению детей с окружающим с учетом предшествующей деятельности детей, педагогических и оздоровительных задач, и строится в соответствии с календарным планированием в каждой возрастной группе.</w:t>
      </w:r>
    </w:p>
    <w:p w:rsidR="000559CB" w:rsidRPr="00722BC4" w:rsidRDefault="00D276BF" w:rsidP="00722B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 зависимости от целей и задач </w:t>
      </w:r>
      <w:r w:rsidRPr="00722BC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прогулки</w:t>
      </w:r>
      <w:r w:rsidRPr="00722BC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готовит необходимый выносной материал, пособия для различных видов </w:t>
      </w:r>
      <w:r w:rsidRPr="00722BC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детской деятельности</w:t>
      </w:r>
      <w:r w:rsidR="000559CB"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соответствующи</w:t>
      </w:r>
      <w:r w:rsidRPr="00722B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й санитарно-гигиеническим требованиям  </w:t>
      </w:r>
    </w:p>
    <w:p w:rsidR="000559CB" w:rsidRPr="00722BC4" w:rsidRDefault="000559CB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Структура прогулки:</w:t>
      </w:r>
    </w:p>
    <w:p w:rsidR="000559CB" w:rsidRPr="00722BC4" w:rsidRDefault="000559CB" w:rsidP="00722B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рассматривание.</w:t>
      </w:r>
    </w:p>
    <w:p w:rsidR="000559CB" w:rsidRPr="00722BC4" w:rsidRDefault="000559CB" w:rsidP="00722B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деятельность.</w:t>
      </w:r>
    </w:p>
    <w:p w:rsidR="000559CB" w:rsidRPr="00722BC4" w:rsidRDefault="000559CB" w:rsidP="00722B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детьми.</w:t>
      </w:r>
    </w:p>
    <w:p w:rsidR="000559CB" w:rsidRPr="00722BC4" w:rsidRDefault="000559CB" w:rsidP="00722B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детей.</w:t>
      </w:r>
    </w:p>
    <w:p w:rsidR="000559CB" w:rsidRPr="00722BC4" w:rsidRDefault="000559CB" w:rsidP="00722BC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0559CB" w:rsidRPr="00722BC4" w:rsidRDefault="000559CB" w:rsidP="00722B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b/>
          <w:sz w:val="28"/>
          <w:szCs w:val="28"/>
          <w:u w:val="single"/>
        </w:rPr>
        <w:t>Большое место на прогулках отводится наблюдениям</w:t>
      </w:r>
      <w:r w:rsidRPr="00722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BC4">
        <w:rPr>
          <w:rFonts w:ascii="Times New Roman" w:hAnsi="Times New Roman" w:cs="Times New Roman"/>
          <w:sz w:val="28"/>
          <w:szCs w:val="28"/>
        </w:rPr>
        <w:t xml:space="preserve">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 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 Объектами наблюдений могут быть: </w:t>
      </w:r>
    </w:p>
    <w:p w:rsidR="000559CB" w:rsidRPr="00722BC4" w:rsidRDefault="000559CB" w:rsidP="00722B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• Живая природа: растения и животные;</w:t>
      </w:r>
    </w:p>
    <w:p w:rsidR="000559CB" w:rsidRPr="00722BC4" w:rsidRDefault="000559CB" w:rsidP="00722BC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• Неживая природа: сезонные изменения и различные явления природы (дождь, снег, текущие ручьи); </w:t>
      </w:r>
    </w:p>
    <w:p w:rsidR="000559CB" w:rsidRPr="00722BC4" w:rsidRDefault="000559CB" w:rsidP="00722BC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• Труд взрослых. Наблюдения за трудом взрослых (дворника, шофера, строителя и т.д.) организуются 1-2 раза в квартал. </w:t>
      </w:r>
    </w:p>
    <w:p w:rsidR="000559CB" w:rsidRPr="00722BC4" w:rsidRDefault="000559CB" w:rsidP="00722BC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22BC4">
        <w:rPr>
          <w:rFonts w:ascii="Times New Roman" w:hAnsi="Times New Roman" w:cs="Times New Roman"/>
          <w:b/>
          <w:i/>
          <w:sz w:val="28"/>
          <w:szCs w:val="28"/>
        </w:rPr>
        <w:t xml:space="preserve">Виды наблюдения: </w:t>
      </w:r>
    </w:p>
    <w:p w:rsidR="000559CB" w:rsidRPr="00722BC4" w:rsidRDefault="000559CB" w:rsidP="00722B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sz w:val="28"/>
          <w:szCs w:val="28"/>
        </w:rPr>
        <w:t>Кратковременные наблюдения организуются для формирования представлений о свойствах и качествах предмета или явления (дети учатся различать форму, цвет, величину, пространственное расположение частей и характер поверхности), а при ознакомлении с животными – характерные  движения, издаваемые звуки и т.д.</w:t>
      </w:r>
    </w:p>
    <w:p w:rsidR="000559CB" w:rsidRPr="00722BC4" w:rsidRDefault="000559CB" w:rsidP="00722B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A2353E" w:rsidRPr="00722BC4" w:rsidRDefault="00A2353E" w:rsidP="00722B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="000559CB"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Большое воспитательное значение имеет трудовая деятельность</w:t>
      </w:r>
      <w:r w:rsidR="000559CB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прогулке. Важно, чтобы для каждого ребенка задания были посильными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интересными и разнообразными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Формами организации труда детей являются: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• Индивидуальные трудовые поручения;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• Работа в группах;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• Коллективный труд. 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  Индивидуальные трудовые поручения применяются во всех возрастных группах детского сада. Коллективный труд дает возможность формировать трудовые навыки и умения одновременно у всех детей группы. Во время </w:t>
      </w:r>
      <w:r w:rsidRPr="00722BC4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коллективного труда формируются умения принимать общую цель труда, согласовывать свои действия, сообща планировать работу. 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</w:t>
      </w:r>
      <w:r w:rsidRPr="00722BC4">
        <w:rPr>
          <w:rFonts w:ascii="Times New Roman" w:hAnsi="Times New Roman" w:cs="Times New Roman"/>
          <w:i/>
          <w:sz w:val="28"/>
          <w:szCs w:val="28"/>
        </w:rPr>
        <w:t>В младшей группе</w:t>
      </w:r>
      <w:r w:rsidRPr="00722BC4">
        <w:rPr>
          <w:rFonts w:ascii="Times New Roman" w:hAnsi="Times New Roman" w:cs="Times New Roman"/>
          <w:sz w:val="28"/>
          <w:szCs w:val="28"/>
        </w:rPr>
        <w:t xml:space="preserve">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 </w:t>
      </w:r>
      <w:r w:rsidRPr="00722BC4">
        <w:rPr>
          <w:rFonts w:ascii="Times New Roman" w:hAnsi="Times New Roman" w:cs="Times New Roman"/>
          <w:i/>
          <w:sz w:val="28"/>
          <w:szCs w:val="28"/>
        </w:rPr>
        <w:t xml:space="preserve">В средней группе </w:t>
      </w:r>
      <w:r w:rsidRPr="00722BC4">
        <w:rPr>
          <w:rFonts w:ascii="Times New Roman" w:hAnsi="Times New Roman" w:cs="Times New Roman"/>
          <w:sz w:val="28"/>
          <w:szCs w:val="28"/>
        </w:rPr>
        <w:t xml:space="preserve">одновременно могут работать две подгруппы и выполнять разные трудовые поручения; требуется постоянное внимание воспитателя к качеству работы; показ и объяснение всего задания – последовательные этапы. 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 </w:t>
      </w:r>
      <w:r w:rsidRPr="00722BC4">
        <w:rPr>
          <w:rFonts w:ascii="Times New Roman" w:hAnsi="Times New Roman" w:cs="Times New Roman"/>
          <w:i/>
          <w:sz w:val="28"/>
          <w:szCs w:val="28"/>
        </w:rPr>
        <w:t>У детей старшего возраста</w:t>
      </w:r>
      <w:r w:rsidRPr="00722BC4">
        <w:rPr>
          <w:rFonts w:ascii="Times New Roman" w:hAnsi="Times New Roman" w:cs="Times New Roman"/>
          <w:sz w:val="28"/>
          <w:szCs w:val="28"/>
        </w:rPr>
        <w:t xml:space="preserve">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 Индивидуальные поручения становятся длительными, например, собрать и оформить гербарий. </w:t>
      </w:r>
    </w:p>
    <w:p w:rsidR="00A2353E" w:rsidRPr="00722BC4" w:rsidRDefault="00A2353E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0559CB"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3.Ведущее место на прогулке отводится </w:t>
      </w: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играм</w:t>
      </w:r>
      <w:r w:rsidR="000559CB" w:rsidRPr="00722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</w:p>
    <w:p w:rsidR="00976C7D" w:rsidRPr="00722BC4" w:rsidRDefault="000559CB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Подвижная игра.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Время проведения подвижных игр и физических упражнений на утренней прогулке: в младших группах – 6 – 10 минут, в средних – 10-15 минут, в старших и подготовительных – 20-25 минут. На вечерней прогулке: в младших и средних группах – 10-15 минут, в старших и подготовительных – 12 -15 минут. Каждый месяц разучивание 2-3 п/и (повтор в течение месяца и закрепление 3-4 раза в год)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В младшем возрасте рекомендуются игры с текстом (подражание действиям воспитателя).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В средней группе воспитатель распределяет роли среди детей (роль водящего выполняет ребенок, который может справиться с этой задачей).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В старшей и подготовительной группе проводятся игры-эстафеты, спортивные игры, игры с элементами соревнования.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Заканчиваются подвижные игры ходьбой или игрой малой подвижности, постепенно снижающей физическую нагрузку.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sz w:val="28"/>
          <w:szCs w:val="28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722BC4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722BC4">
        <w:rPr>
          <w:rFonts w:ascii="Times New Roman" w:hAnsi="Times New Roman" w:cs="Times New Roman"/>
          <w:sz w:val="28"/>
          <w:szCs w:val="28"/>
        </w:rPr>
        <w:t>, кегли, а в старших группах - элементы спортивных игр: волейбол, баскетбол, городки, бадминтон, настольный теннис, футбол, хоккей.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</w:t>
      </w:r>
      <w:r w:rsidRPr="00722BC4">
        <w:rPr>
          <w:rFonts w:ascii="Times New Roman" w:hAnsi="Times New Roman" w:cs="Times New Roman"/>
          <w:sz w:val="28"/>
          <w:szCs w:val="28"/>
        </w:rPr>
        <w:t xml:space="preserve"> </w:t>
      </w:r>
      <w:r w:rsidR="00D867FC" w:rsidRPr="00722BC4">
        <w:rPr>
          <w:rFonts w:ascii="Times New Roman" w:hAnsi="Times New Roman" w:cs="Times New Roman"/>
          <w:sz w:val="28"/>
          <w:szCs w:val="28"/>
        </w:rPr>
        <w:t>являются</w:t>
      </w:r>
      <w:r w:rsidRPr="00722BC4">
        <w:rPr>
          <w:rFonts w:ascii="Times New Roman" w:hAnsi="Times New Roman" w:cs="Times New Roman"/>
          <w:sz w:val="28"/>
          <w:szCs w:val="28"/>
        </w:rPr>
        <w:t xml:space="preserve"> одним из структурных компонентов прогулки. Они непродолжительны, занимают по времени в младшем возрасте 3-4 минуты, в старшем 5-6 минут.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Виды дидактических игр: </w:t>
      </w:r>
    </w:p>
    <w:p w:rsidR="007A3A41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• Игры с предметами (игрушками или природным материалом), </w:t>
      </w:r>
    </w:p>
    <w:p w:rsidR="00976C7D" w:rsidRPr="00722BC4" w:rsidRDefault="00976C7D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lastRenderedPageBreak/>
        <w:t xml:space="preserve">• Словесные игры. 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 На прогулках осуществляется работа и по развитию речи ребенка: разучивание </w:t>
      </w:r>
      <w:proofErr w:type="spellStart"/>
      <w:r w:rsidRPr="00722BC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22BC4">
        <w:rPr>
          <w:rFonts w:ascii="Times New Roman" w:hAnsi="Times New Roman" w:cs="Times New Roman"/>
          <w:sz w:val="28"/>
          <w:szCs w:val="28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0559CB" w:rsidRPr="00722BC4" w:rsidRDefault="000559CB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Индивидуальная работа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прогулке тщательно планируется. Это может быть закрепление, каких- либо навыков, разучивание физкультурного упражнения с одним или несколькими отстающими детьми, отработка звукопроизношения, заучивание стихов, беседа. Важно, чтобы ребенок, с которым ведется индивидуальная работа, понимал ее необходимость и охотно выполнял предложенные задания.</w:t>
      </w:r>
    </w:p>
    <w:p w:rsidR="000559CB" w:rsidRPr="00722BC4" w:rsidRDefault="000559CB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5.Во время самостоятельной игровой деятельности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отражают впечатления, получен</w:t>
      </w:r>
      <w:r w:rsidR="007A3A41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в процессе 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экскурсий, повседневной жизни, усваивают знания о труде взрослых. Происходит это в процессе сюжетно-ролевых игр. Прогулки будут радостными, интересными, познавательными и достигнут цели при условии, если воспитатель сумеет заинтересовать и обогатить знания детей. Дошкольники с огромным интересом смотрят на окружающий их мир, но видят далеко не все, иногда даже не замечают главного. А если воспитатель, который удивляется вместе с ними, учит не только смотреть, но и видеть, дети захотят узнать больше.</w:t>
      </w:r>
    </w:p>
    <w:p w:rsidR="000559CB" w:rsidRPr="00722BC4" w:rsidRDefault="007A3A41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        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</w:t>
      </w:r>
    </w:p>
    <w:p w:rsidR="00BB4A98" w:rsidRPr="00722BC4" w:rsidRDefault="00FF79C9" w:rsidP="00722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b/>
          <w:sz w:val="28"/>
          <w:szCs w:val="28"/>
          <w:u w:val="single"/>
        </w:rPr>
        <w:t>Требования безопасности при организации прогулок на участке детского сада</w:t>
      </w:r>
      <w:r w:rsidRPr="00722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A98" w:rsidRPr="00722BC4" w:rsidRDefault="00FF79C9" w:rsidP="00722BC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 </w:t>
      </w:r>
    </w:p>
    <w:p w:rsidR="00BB4A98" w:rsidRPr="00722BC4" w:rsidRDefault="00FF79C9" w:rsidP="00722BC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полицию, родителей в соответствии со схемой оповещения.</w:t>
      </w:r>
    </w:p>
    <w:p w:rsidR="00BB4A98" w:rsidRPr="00722BC4" w:rsidRDefault="00FF79C9" w:rsidP="00722BC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BB4A98" w:rsidRPr="00722BC4" w:rsidRDefault="00FF79C9" w:rsidP="00722BC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lastRenderedPageBreak/>
        <w:t xml:space="preserve">При выборе игр воспитатель должен учитывать психофизические особенности детей данного возраста, предшествующую деятельность детей, погодные условия. </w:t>
      </w:r>
    </w:p>
    <w:p w:rsidR="00BB4A98" w:rsidRPr="00722BC4" w:rsidRDefault="00FF79C9" w:rsidP="00722B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2BC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Запрещается: </w:t>
      </w:r>
    </w:p>
    <w:p w:rsidR="00BB4A98" w:rsidRPr="00722BC4" w:rsidRDefault="00FF79C9" w:rsidP="00722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• Оставлять детей одних, без присмотра работников Учреждения; </w:t>
      </w:r>
    </w:p>
    <w:p w:rsidR="00BB4A98" w:rsidRPr="00722BC4" w:rsidRDefault="00FF79C9" w:rsidP="00722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>• Использовать в детских играх острые, колющие, режущие предметы, сломанные игрушки.</w:t>
      </w:r>
    </w:p>
    <w:p w:rsidR="00BB4A98" w:rsidRPr="00722BC4" w:rsidRDefault="00FF79C9" w:rsidP="00722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 О каждом несчастном случае с ребенком воспитатель должен немедленно оповестить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медицинское учреждение для оказания необходимой помощи. </w:t>
      </w:r>
    </w:p>
    <w:p w:rsidR="00E170D5" w:rsidRPr="00722BC4" w:rsidRDefault="00E170D5" w:rsidP="00722BC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E170D5" w:rsidRPr="00722BC4" w:rsidRDefault="00E170D5" w:rsidP="00722BC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семинара делятся на 2команды</w:t>
      </w:r>
    </w:p>
    <w:p w:rsidR="00E170D5" w:rsidRPr="00722BC4" w:rsidRDefault="00E170D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722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Блиц- опрос:</w:t>
      </w:r>
    </w:p>
    <w:p w:rsidR="00E723E9" w:rsidRPr="00722BC4" w:rsidRDefault="00E723E9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1.Назовите</w:t>
      </w:r>
      <w:r w:rsidRPr="00722BC4">
        <w:rPr>
          <w:rFonts w:ascii="Times New Roman" w:hAnsi="Times New Roman" w:cs="Times New Roman"/>
          <w:sz w:val="28"/>
          <w:szCs w:val="28"/>
        </w:rPr>
        <w:t xml:space="preserve"> формы организации труда детей:</w:t>
      </w:r>
    </w:p>
    <w:p w:rsidR="00E723E9" w:rsidRPr="00722BC4" w:rsidRDefault="00E723E9" w:rsidP="00722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C4">
        <w:rPr>
          <w:rFonts w:ascii="Times New Roman" w:hAnsi="Times New Roman" w:cs="Times New Roman"/>
          <w:sz w:val="28"/>
          <w:szCs w:val="28"/>
        </w:rPr>
        <w:t xml:space="preserve">(индивидуальные трудовые поручения, работа в группах; коллективный труд) </w:t>
      </w:r>
    </w:p>
    <w:p w:rsidR="00E170D5" w:rsidRPr="00722BC4" w:rsidRDefault="00E170D5" w:rsidP="0072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2.Назовите виды наблюдения (кратковременные, длительные)</w:t>
      </w:r>
    </w:p>
    <w:p w:rsidR="00E170D5" w:rsidRPr="00E170D5" w:rsidRDefault="00E170D5" w:rsidP="00D8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ли включаться в планирование прог</w:t>
      </w:r>
      <w:r w:rsidR="00D86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улки малоподвижные игры? (</w:t>
      </w:r>
      <w:r w:rsidRPr="00E17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E170D5" w:rsidRPr="00E170D5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является основным занятием детей во время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прогулки? (</w:t>
      </w:r>
      <w:r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игры)</w:t>
      </w:r>
    </w:p>
    <w:p w:rsidR="00E170D5" w:rsidRPr="00E170D5" w:rsidRDefault="00E723E9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170D5"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структурные компоненты прогулки.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0D5"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(наблюдение, двигательная активность или игровая деятельность, трудовая деятельность, индивидуальная работа, самостоятельная деятельность)</w:t>
      </w:r>
    </w:p>
    <w:p w:rsidR="00E170D5" w:rsidRPr="00E170D5" w:rsidRDefault="00E723E9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170D5"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каким двум критериям подразделяются ви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прогулок? (</w:t>
      </w:r>
      <w:r w:rsidR="00E170D5"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и месту проведения)</w:t>
      </w:r>
    </w:p>
    <w:p w:rsidR="00E170D5" w:rsidRPr="00722BC4" w:rsidRDefault="00E723E9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</w:t>
      </w:r>
      <w:r w:rsidR="00E170D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прогулок </w:t>
      </w:r>
      <w:r w:rsidR="00E170D5" w:rsidRPr="00E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</w:t>
      </w:r>
      <w:r w:rsidR="00E170D5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22BC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прогулка–наблюдение, прогулка–задание, </w:t>
      </w:r>
      <w:r w:rsidR="00D867F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прогулка–задача, прогулка–поход</w:t>
      </w:r>
      <w:r w:rsidRPr="00722B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6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67F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прогулка–поиск</w:t>
      </w:r>
      <w:r w:rsidRPr="00722B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6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67F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прогулка–фантазия</w:t>
      </w:r>
      <w:r w:rsidRPr="00722BC4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D867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2BC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прогулка–показ; прогулка–практикум)</w:t>
      </w:r>
    </w:p>
    <w:p w:rsidR="00E170D5" w:rsidRPr="00722BC4" w:rsidRDefault="00E723E9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Сколько подвижных игр разучивается в месяц (</w:t>
      </w:r>
      <w:r w:rsidR="006E5741" w:rsidRPr="00722BC4">
        <w:rPr>
          <w:rFonts w:ascii="Times New Roman" w:hAnsi="Times New Roman" w:cs="Times New Roman"/>
          <w:sz w:val="28"/>
          <w:szCs w:val="28"/>
        </w:rPr>
        <w:t>2-3 п/и)</w:t>
      </w:r>
    </w:p>
    <w:p w:rsidR="00E170D5" w:rsidRP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</w:t>
      </w:r>
      <w:r w:rsidRPr="0072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 подвижную игру»</w:t>
      </w:r>
    </w:p>
    <w:p w:rsid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номер один организует и проводит  подвижную игру </w:t>
      </w:r>
      <w:r w:rsid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</w:t>
      </w:r>
    </w:p>
    <w:p w:rsid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группы. Командой номер два организует и проводит </w:t>
      </w:r>
      <w:r w:rsid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подвижную</w:t>
      </w:r>
    </w:p>
    <w:p w:rsidR="006E5741" w:rsidRP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 для детей подготовительной группы.</w:t>
      </w:r>
    </w:p>
    <w:p w:rsidR="006E5741" w:rsidRP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какой игры эти строки»</w:t>
      </w:r>
    </w:p>
    <w:p w:rsidR="006E5741" w:rsidRPr="00722BC4" w:rsidRDefault="006E5741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наступает – все оживает. Ночь наступает – все замирает…</w:t>
      </w:r>
      <w:r w:rsidR="00B92E4A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(Совушка)</w:t>
      </w:r>
    </w:p>
    <w:p w:rsidR="00B92E4A" w:rsidRPr="00722BC4" w:rsidRDefault="00B92E4A" w:rsidP="00722B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BC4">
        <w:rPr>
          <w:color w:val="111111"/>
          <w:sz w:val="28"/>
          <w:szCs w:val="28"/>
        </w:rPr>
        <w:t xml:space="preserve"> «Вот построили мы круг, повернемся разом вдруг…» («Отгадай, чей голосок?») «Вымыл ухо, вытер сухо!» («Зайка серый умывается»)</w:t>
      </w:r>
    </w:p>
    <w:p w:rsidR="00B92E4A" w:rsidRPr="00722BC4" w:rsidRDefault="00B92E4A" w:rsidP="00722B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BC4">
        <w:rPr>
          <w:color w:val="111111"/>
          <w:sz w:val="28"/>
          <w:szCs w:val="28"/>
        </w:rPr>
        <w:t>«Кто из вас решится в путь-дороженьку пуститься?» («Два Мороза»)</w:t>
      </w:r>
    </w:p>
    <w:p w:rsidR="00B92E4A" w:rsidRPr="00722BC4" w:rsidRDefault="00B92E4A" w:rsidP="00722B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BC4">
        <w:rPr>
          <w:color w:val="111111"/>
          <w:sz w:val="28"/>
          <w:szCs w:val="28"/>
        </w:rPr>
        <w:t>«Готовятся к полету наши… … Мотор заводите и быстро летите» («Самолеты») «Он летел, летел, летел…» («Пузырь»)</w:t>
      </w:r>
    </w:p>
    <w:p w:rsidR="00B92E4A" w:rsidRPr="00722BC4" w:rsidRDefault="00B92E4A" w:rsidP="00722B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BC4">
        <w:rPr>
          <w:color w:val="111111"/>
          <w:sz w:val="28"/>
          <w:szCs w:val="28"/>
        </w:rPr>
        <w:t>«Ну, попробуй нас догнать…» («Мы веселые ребята»)</w:t>
      </w:r>
    </w:p>
    <w:p w:rsidR="00B92E4A" w:rsidRPr="00722BC4" w:rsidRDefault="00B92E4A" w:rsidP="00722B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BC4">
        <w:rPr>
          <w:color w:val="111111"/>
          <w:sz w:val="28"/>
          <w:szCs w:val="28"/>
        </w:rPr>
        <w:t>«Глянь на небо – птички летят, колокольчики звенят!» («Горелки)</w:t>
      </w:r>
    </w:p>
    <w:p w:rsidR="00B92E4A" w:rsidRPr="00722BC4" w:rsidRDefault="00B92E4A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задание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«Составь план наблюдения»</w:t>
      </w:r>
    </w:p>
    <w:p w:rsidR="00722BC4" w:rsidRDefault="00B92E4A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номер один за объектом неживой природы в старшей группе.</w:t>
      </w:r>
    </w:p>
    <w:p w:rsidR="00B92E4A" w:rsidRPr="00722BC4" w:rsidRDefault="00B92E4A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Команда номер два за объектом живой природы во второй младшей группе.</w:t>
      </w:r>
    </w:p>
    <w:p w:rsidR="00E170D5" w:rsidRP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3.Рефлексия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.Ес</w:t>
      </w:r>
      <w:r w:rsidR="00B92E4A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все участники </w:t>
      </w:r>
      <w:proofErr w:type="spellStart"/>
      <w:r w:rsidR="00B92E4A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B92E4A"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будут выполнять требования к организации про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гулки, то прогулка получится … (</w:t>
      </w: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добавит один эпитет: </w:t>
      </w:r>
      <w:proofErr w:type="gramStart"/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насыщенной и т</w:t>
      </w:r>
      <w:r w:rsidR="00D8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</w:t>
      </w:r>
    </w:p>
    <w:p w:rsidR="00E170D5" w:rsidRP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Подведение итогов. Раздача памяток «Требования к организации прогулку».</w:t>
      </w:r>
    </w:p>
    <w:p w:rsid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должны помнить, что прогулка должна</w:t>
      </w:r>
      <w:r w:rsid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активной, содержательной,</w:t>
      </w:r>
    </w:p>
    <w:p w:rsid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разнообразной, интересной для де</w:t>
      </w:r>
      <w:r w:rsid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 Правильно организованные и</w:t>
      </w:r>
    </w:p>
    <w:p w:rsid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продуманные прогулки помогут осуществить</w:t>
      </w:r>
      <w:r w:rsid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всестороннего развития</w:t>
      </w:r>
    </w:p>
    <w:p w:rsidR="00E170D5" w:rsidRP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E170D5" w:rsidRPr="00722BC4" w:rsidRDefault="00E170D5" w:rsidP="00722BC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Спасибо за внимание!</w:t>
      </w:r>
    </w:p>
    <w:p w:rsidR="00E170D5" w:rsidRPr="00722BC4" w:rsidRDefault="00E170D5" w:rsidP="00722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981" w:rsidRPr="00722BC4" w:rsidRDefault="00932981" w:rsidP="00722B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32981" w:rsidRPr="00722BC4" w:rsidSect="00D867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19FB"/>
    <w:multiLevelType w:val="hybridMultilevel"/>
    <w:tmpl w:val="EE8AD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7605B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1B18"/>
    <w:multiLevelType w:val="multilevel"/>
    <w:tmpl w:val="1C1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26A4C"/>
    <w:multiLevelType w:val="hybridMultilevel"/>
    <w:tmpl w:val="863AC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90E7D"/>
    <w:multiLevelType w:val="hybridMultilevel"/>
    <w:tmpl w:val="F56A7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2445A"/>
    <w:multiLevelType w:val="hybridMultilevel"/>
    <w:tmpl w:val="F810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05A9A"/>
    <w:multiLevelType w:val="hybridMultilevel"/>
    <w:tmpl w:val="3C96B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060C2"/>
    <w:multiLevelType w:val="hybridMultilevel"/>
    <w:tmpl w:val="8CE0DD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EF0402"/>
    <w:multiLevelType w:val="hybridMultilevel"/>
    <w:tmpl w:val="EE6AE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677B85"/>
    <w:multiLevelType w:val="hybridMultilevel"/>
    <w:tmpl w:val="013E1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A213E6"/>
    <w:multiLevelType w:val="hybridMultilevel"/>
    <w:tmpl w:val="73DEAAB8"/>
    <w:lvl w:ilvl="0" w:tplc="9B6CE7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D3AA0"/>
    <w:multiLevelType w:val="hybridMultilevel"/>
    <w:tmpl w:val="7E58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C567C"/>
    <w:multiLevelType w:val="multilevel"/>
    <w:tmpl w:val="1944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82780"/>
    <w:multiLevelType w:val="hybridMultilevel"/>
    <w:tmpl w:val="E6C0E5F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C5"/>
    <w:rsid w:val="000559CB"/>
    <w:rsid w:val="00140E2F"/>
    <w:rsid w:val="002D127C"/>
    <w:rsid w:val="004169F0"/>
    <w:rsid w:val="006500C5"/>
    <w:rsid w:val="00652034"/>
    <w:rsid w:val="00697B30"/>
    <w:rsid w:val="006E5741"/>
    <w:rsid w:val="00722BC4"/>
    <w:rsid w:val="007A3A41"/>
    <w:rsid w:val="007C1FEC"/>
    <w:rsid w:val="00932981"/>
    <w:rsid w:val="00976C7D"/>
    <w:rsid w:val="00A2353E"/>
    <w:rsid w:val="00B4035C"/>
    <w:rsid w:val="00B92E4A"/>
    <w:rsid w:val="00BB4A98"/>
    <w:rsid w:val="00D276BF"/>
    <w:rsid w:val="00D867FC"/>
    <w:rsid w:val="00E170D5"/>
    <w:rsid w:val="00E723E9"/>
    <w:rsid w:val="00F227B4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09F6F-D583-4991-8DA6-7141C442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30"/>
    <w:pPr>
      <w:ind w:left="720"/>
      <w:contextualSpacing/>
    </w:pPr>
  </w:style>
  <w:style w:type="character" w:styleId="a4">
    <w:name w:val="Strong"/>
    <w:basedOn w:val="a0"/>
    <w:uiPriority w:val="22"/>
    <w:qFormat/>
    <w:rsid w:val="00140E2F"/>
    <w:rPr>
      <w:b/>
      <w:bCs/>
    </w:rPr>
  </w:style>
  <w:style w:type="paragraph" w:customStyle="1" w:styleId="c1">
    <w:name w:val="c1"/>
    <w:basedOn w:val="a"/>
    <w:rsid w:val="00F2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27B4"/>
  </w:style>
  <w:style w:type="character" w:customStyle="1" w:styleId="c2">
    <w:name w:val="c2"/>
    <w:basedOn w:val="a0"/>
    <w:rsid w:val="000559CB"/>
  </w:style>
  <w:style w:type="character" w:customStyle="1" w:styleId="c3">
    <w:name w:val="c3"/>
    <w:basedOn w:val="a0"/>
    <w:rsid w:val="000559CB"/>
  </w:style>
  <w:style w:type="paragraph" w:styleId="a5">
    <w:name w:val="Normal (Web)"/>
    <w:basedOn w:val="a"/>
    <w:uiPriority w:val="99"/>
    <w:unhideWhenUsed/>
    <w:rsid w:val="00B9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Sandra-NK@mail.ru</dc:creator>
  <cp:lastModifiedBy>Елена</cp:lastModifiedBy>
  <cp:revision>9</cp:revision>
  <dcterms:created xsi:type="dcterms:W3CDTF">2026-03-01T12:03:00Z</dcterms:created>
  <dcterms:modified xsi:type="dcterms:W3CDTF">2026-03-17T04:22:00Z</dcterms:modified>
</cp:coreProperties>
</file>